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9D5" w:rsidRDefault="00DA19D5" w:rsidP="00DA19D5">
      <w:pPr>
        <w:spacing w:after="0" w:line="240" w:lineRule="auto"/>
        <w:jc w:val="center"/>
        <w:rPr>
          <w:rFonts w:ascii="Garamond" w:hAnsi="Garamond"/>
          <w:b/>
          <w:sz w:val="26"/>
          <w:szCs w:val="26"/>
        </w:rPr>
      </w:pPr>
      <w:r>
        <w:rPr>
          <w:rFonts w:ascii="Garamond" w:hAnsi="Garamond"/>
          <w:b/>
          <w:sz w:val="26"/>
          <w:szCs w:val="26"/>
        </w:rPr>
        <w:t xml:space="preserve">Dr. </w:t>
      </w:r>
      <w:r w:rsidRPr="00BD5147">
        <w:rPr>
          <w:rFonts w:ascii="Garamond" w:hAnsi="Garamond"/>
          <w:b/>
          <w:sz w:val="26"/>
          <w:szCs w:val="26"/>
        </w:rPr>
        <w:t>Samraghni Bonnerjee FHEA</w:t>
      </w:r>
    </w:p>
    <w:p w:rsidR="00DA19D5" w:rsidRPr="000963D6" w:rsidRDefault="00DA19D5" w:rsidP="00DA19D5">
      <w:pPr>
        <w:spacing w:after="0" w:line="240" w:lineRule="auto"/>
        <w:jc w:val="center"/>
        <w:rPr>
          <w:rFonts w:ascii="Garamond" w:hAnsi="Garamond"/>
          <w:sz w:val="20"/>
          <w:szCs w:val="20"/>
        </w:rPr>
      </w:pPr>
      <w:r>
        <w:rPr>
          <w:rFonts w:ascii="Garamond" w:hAnsi="Garamond"/>
          <w:sz w:val="20"/>
          <w:szCs w:val="20"/>
        </w:rPr>
        <w:t>Department of Humanities, Northumbria University, Newcastle-upon-Tyne, NE1 8ST</w:t>
      </w:r>
    </w:p>
    <w:p w:rsidR="00DA19D5" w:rsidRPr="00D00509" w:rsidRDefault="00DA19D5" w:rsidP="00DA19D5">
      <w:pPr>
        <w:spacing w:after="0" w:line="240" w:lineRule="auto"/>
        <w:jc w:val="center"/>
        <w:rPr>
          <w:rFonts w:ascii="Garamond" w:hAnsi="Garamond"/>
          <w:color w:val="000000" w:themeColor="text1"/>
          <w:sz w:val="20"/>
          <w:szCs w:val="20"/>
        </w:rPr>
      </w:pPr>
      <w:r w:rsidRPr="00D00509">
        <w:rPr>
          <w:rFonts w:ascii="Garamond" w:hAnsi="Garamond"/>
          <w:color w:val="000000" w:themeColor="text1"/>
          <w:sz w:val="20"/>
          <w:szCs w:val="20"/>
        </w:rPr>
        <w:t xml:space="preserve">ORCID ID: </w:t>
      </w:r>
      <w:r w:rsidRPr="00D00509">
        <w:rPr>
          <w:rFonts w:ascii="Garamond" w:hAnsi="Garamond" w:cs="Arial"/>
          <w:color w:val="000000" w:themeColor="text1"/>
          <w:sz w:val="20"/>
          <w:szCs w:val="20"/>
          <w:shd w:val="clear" w:color="auto" w:fill="FFFFFF"/>
        </w:rPr>
        <w:t>0000-0003-3913-712X</w:t>
      </w:r>
    </w:p>
    <w:p w:rsidR="00DA19D5" w:rsidRDefault="00DA19D5" w:rsidP="00DA19D5">
      <w:pPr>
        <w:spacing w:after="0" w:line="240" w:lineRule="auto"/>
        <w:jc w:val="center"/>
      </w:pPr>
      <w:r w:rsidRPr="0005200C">
        <w:rPr>
          <w:rFonts w:ascii="Garamond" w:hAnsi="Garamond"/>
          <w:sz w:val="20"/>
          <w:szCs w:val="20"/>
        </w:rPr>
        <w:t xml:space="preserve">+44 7778625859 </w:t>
      </w:r>
      <w:hyperlink r:id="rId8" w:history="1">
        <w:r w:rsidRPr="0086242E">
          <w:rPr>
            <w:rStyle w:val="Hyperlink"/>
            <w:rFonts w:ascii="Garamond" w:hAnsi="Garamond"/>
            <w:sz w:val="20"/>
            <w:szCs w:val="20"/>
          </w:rPr>
          <w:t>dr.sbonnerjee@gmail.com</w:t>
        </w:r>
      </w:hyperlink>
    </w:p>
    <w:p w:rsidR="00DA19D5" w:rsidRPr="00D00509" w:rsidRDefault="000126AB" w:rsidP="00DA19D5">
      <w:pPr>
        <w:spacing w:after="0" w:line="240" w:lineRule="auto"/>
        <w:jc w:val="center"/>
        <w:rPr>
          <w:rFonts w:ascii="Garamond" w:hAnsi="Garamond"/>
          <w:sz w:val="20"/>
          <w:szCs w:val="20"/>
        </w:rPr>
      </w:pPr>
      <w:hyperlink r:id="rId9" w:history="1">
        <w:r w:rsidR="00DA19D5" w:rsidRPr="00D00509">
          <w:rPr>
            <w:rStyle w:val="Hyperlink"/>
            <w:rFonts w:ascii="Garamond" w:hAnsi="Garamond"/>
            <w:sz w:val="20"/>
            <w:szCs w:val="20"/>
            <w:shd w:val="clear" w:color="auto" w:fill="FFFFFF"/>
          </w:rPr>
          <w:t>https://www.drsbonnerjee.com/</w:t>
        </w:r>
      </w:hyperlink>
    </w:p>
    <w:p w:rsidR="00DA19D5" w:rsidRPr="00DA19D5" w:rsidRDefault="00DA19D5" w:rsidP="00DA19D5">
      <w:pPr>
        <w:spacing w:after="0" w:line="240" w:lineRule="auto"/>
        <w:jc w:val="both"/>
        <w:rPr>
          <w:rFonts w:ascii="Garamond" w:hAnsi="Garamond"/>
          <w:sz w:val="16"/>
          <w:szCs w:val="16"/>
        </w:rPr>
      </w:pPr>
      <w:r w:rsidRPr="0005200C">
        <w:rPr>
          <w:rFonts w:ascii="Garamond" w:hAnsi="Garamond"/>
        </w:rPr>
        <w:tab/>
      </w:r>
      <w:r w:rsidRPr="0005200C">
        <w:rPr>
          <w:rFonts w:ascii="Garamond" w:hAnsi="Garamond"/>
        </w:rPr>
        <w:tab/>
      </w:r>
      <w:r w:rsidRPr="0005200C">
        <w:rPr>
          <w:rFonts w:ascii="Garamond" w:hAnsi="Garamond"/>
        </w:rPr>
        <w:tab/>
      </w:r>
      <w:r w:rsidRPr="0005200C">
        <w:rPr>
          <w:rFonts w:ascii="Garamond" w:hAnsi="Garamond"/>
        </w:rPr>
        <w:tab/>
      </w:r>
      <w:r w:rsidRPr="0005200C">
        <w:rPr>
          <w:rFonts w:ascii="Garamond" w:hAnsi="Garamond"/>
        </w:rPr>
        <w:tab/>
      </w:r>
    </w:p>
    <w:p w:rsidR="00636FCD" w:rsidRDefault="00636FCD" w:rsidP="00636FCD">
      <w:pPr>
        <w:spacing w:after="0" w:line="240" w:lineRule="auto"/>
        <w:jc w:val="both"/>
        <w:rPr>
          <w:rFonts w:ascii="Garamond" w:hAnsi="Garamond"/>
          <w:b/>
        </w:rPr>
      </w:pPr>
      <w:r>
        <w:rPr>
          <w:rFonts w:ascii="Garamond" w:hAnsi="Garamond"/>
          <w:b/>
        </w:rPr>
        <w:t>Academic Appointments</w:t>
      </w:r>
    </w:p>
    <w:p w:rsidR="00636FCD" w:rsidRDefault="000126AB" w:rsidP="00636FCD">
      <w:pPr>
        <w:spacing w:after="0" w:line="240" w:lineRule="auto"/>
        <w:jc w:val="both"/>
        <w:rPr>
          <w:rFonts w:ascii="Garamond" w:hAnsi="Garamond"/>
          <w:b/>
        </w:rPr>
      </w:pPr>
      <w:r w:rsidRPr="000126AB">
        <w:rPr>
          <w:noProof/>
        </w:rPr>
        <w:pict>
          <v:shapetype id="_x0000_t32" coordsize="21600,21600" o:spt="32" o:oned="t" path="m,l21600,21600e" filled="f">
            <v:path arrowok="t" fillok="f" o:connecttype="none"/>
            <o:lock v:ext="edit" shapetype="t"/>
          </v:shapetype>
          <v:shape id="AutoShape 27" o:spid="_x0000_s1085" type="#_x0000_t32" style="position:absolute;left:0;text-align:left;margin-left:.25pt;margin-top:6.8pt;width:487.75pt;height:0;z-index:251649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"/>
        </w:pict>
      </w:r>
    </w:p>
    <w:p w:rsidR="00636FCD" w:rsidRDefault="00511E6E" w:rsidP="00636FCD">
      <w:pPr>
        <w:spacing w:after="0" w:line="240" w:lineRule="auto"/>
        <w:jc w:val="both"/>
        <w:rPr>
          <w:rFonts w:ascii="Garamond" w:hAnsi="Garamond"/>
        </w:rPr>
      </w:pPr>
      <w:r>
        <w:rPr>
          <w:rFonts w:ascii="Garamond" w:hAnsi="Garamond"/>
        </w:rPr>
        <w:t>2021–Present</w:t>
      </w:r>
      <w:r w:rsidR="00636FCD">
        <w:rPr>
          <w:rFonts w:ascii="Garamond" w:hAnsi="Garamond"/>
        </w:rPr>
        <w:t>: Northumbria University</w:t>
      </w:r>
    </w:p>
    <w:p w:rsidR="00636FCD" w:rsidRPr="00A11B49" w:rsidRDefault="00636FCD" w:rsidP="00636FCD">
      <w:pPr>
        <w:spacing w:after="0" w:line="240" w:lineRule="auto"/>
        <w:jc w:val="both"/>
        <w:rPr>
          <w:rFonts w:ascii="Garamond" w:hAnsi="Garamond"/>
        </w:rPr>
      </w:pPr>
      <w:r w:rsidRPr="004F03AC">
        <w:rPr>
          <w:rFonts w:ascii="Garamond" w:hAnsi="Garamond"/>
          <w:b/>
        </w:rPr>
        <w:t>Leverhulme Early Career Fellow</w:t>
      </w:r>
      <w:r>
        <w:rPr>
          <w:rFonts w:ascii="Garamond" w:hAnsi="Garamond"/>
          <w:b/>
        </w:rPr>
        <w:t xml:space="preserve"> </w:t>
      </w:r>
      <w:r>
        <w:rPr>
          <w:rFonts w:ascii="Garamond" w:hAnsi="Garamond"/>
        </w:rPr>
        <w:t>(ECF-2021-415)</w:t>
      </w:r>
    </w:p>
    <w:p w:rsidR="00636FCD" w:rsidRDefault="00636FCD" w:rsidP="00636FCD">
      <w:pPr>
        <w:spacing w:after="0" w:line="240" w:lineRule="auto"/>
        <w:jc w:val="both"/>
        <w:rPr>
          <w:rFonts w:ascii="Garamond" w:hAnsi="Garamond"/>
          <w:i/>
        </w:rPr>
      </w:pPr>
      <w:r>
        <w:rPr>
          <w:rFonts w:ascii="Garamond" w:hAnsi="Garamond"/>
        </w:rPr>
        <w:t xml:space="preserve">Title of project: </w:t>
      </w:r>
      <w:r w:rsidRPr="004F03AC">
        <w:rPr>
          <w:rFonts w:ascii="Garamond" w:hAnsi="Garamond"/>
          <w:i/>
        </w:rPr>
        <w:t>Imperial Politics and Medical Care: 1915–1925</w:t>
      </w:r>
    </w:p>
    <w:p w:rsidR="00636FCD" w:rsidRPr="004F03AC"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i/>
        </w:rPr>
      </w:pPr>
      <w:r>
        <w:rPr>
          <w:rFonts w:ascii="Garamond" w:hAnsi="Garamond"/>
        </w:rPr>
        <w:t xml:space="preserve">2023–Present: Co-editor of </w:t>
      </w:r>
      <w:r w:rsidRPr="00B73C10">
        <w:rPr>
          <w:rFonts w:ascii="Garamond" w:hAnsi="Garamond"/>
          <w:b/>
          <w:i/>
        </w:rPr>
        <w:t>Journal of War and Culture Studies</w:t>
      </w:r>
    </w:p>
    <w:p w:rsidR="00636FCD" w:rsidRPr="00AF5898"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2019–2021: University of Leeds</w:t>
      </w:r>
    </w:p>
    <w:p w:rsidR="00636FCD" w:rsidRDefault="00636FCD" w:rsidP="00636FCD">
      <w:pPr>
        <w:spacing w:after="0" w:line="240" w:lineRule="auto"/>
        <w:jc w:val="both"/>
        <w:rPr>
          <w:rFonts w:ascii="Garamond" w:hAnsi="Garamond"/>
        </w:rPr>
      </w:pPr>
      <w:r w:rsidRPr="004F03AC">
        <w:rPr>
          <w:rFonts w:ascii="Garamond" w:hAnsi="Garamond"/>
          <w:b/>
        </w:rPr>
        <w:t>Wellcome Trust Early Career Research Fellow</w:t>
      </w:r>
      <w:r>
        <w:rPr>
          <w:rFonts w:ascii="Garamond" w:hAnsi="Garamond"/>
        </w:rPr>
        <w:t xml:space="preserve"> (Grant number: RG.ENGL.111723.034)</w:t>
      </w:r>
    </w:p>
    <w:p w:rsidR="00636FCD" w:rsidRDefault="00636FCD" w:rsidP="00636FCD">
      <w:pPr>
        <w:spacing w:after="0" w:line="240" w:lineRule="auto"/>
        <w:jc w:val="both"/>
        <w:rPr>
          <w:rFonts w:ascii="Garamond" w:hAnsi="Garamond"/>
        </w:rPr>
      </w:pPr>
      <w:r>
        <w:rPr>
          <w:rFonts w:ascii="Garamond" w:hAnsi="Garamond"/>
        </w:rPr>
        <w:t xml:space="preserve">Title of project: </w:t>
      </w:r>
      <w:r w:rsidRPr="000C1092">
        <w:rPr>
          <w:rFonts w:ascii="Garamond" w:hAnsi="Garamond"/>
          <w:i/>
        </w:rPr>
        <w:t>“Wounds for the King-Emperor”: Race and Malaise in the Medical Treatment of the Wounded Indian Soldier during the First World War</w:t>
      </w:r>
    </w:p>
    <w:p w:rsidR="00636FCD" w:rsidRPr="00A201D2"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2018–2019: University of Sheffield</w:t>
      </w:r>
    </w:p>
    <w:p w:rsidR="00636FCD" w:rsidRDefault="00636FCD" w:rsidP="00636FCD">
      <w:pPr>
        <w:spacing w:after="0" w:line="240" w:lineRule="auto"/>
        <w:jc w:val="both"/>
        <w:rPr>
          <w:rFonts w:ascii="Garamond" w:hAnsi="Garamond"/>
        </w:rPr>
      </w:pPr>
      <w:r w:rsidRPr="004F03AC">
        <w:rPr>
          <w:rFonts w:ascii="Garamond" w:hAnsi="Garamond"/>
          <w:b/>
        </w:rPr>
        <w:t>Research Associate</w:t>
      </w:r>
      <w:r>
        <w:rPr>
          <w:rFonts w:ascii="Garamond" w:hAnsi="Garamond"/>
        </w:rPr>
        <w:t xml:space="preserve"> in A.H.R.C. funded project ‘Literature, Psychoanalysis and the Death Penalty 1900–1950’.</w:t>
      </w:r>
    </w:p>
    <w:p w:rsidR="00636FCD" w:rsidRPr="000963D6" w:rsidRDefault="00636FCD" w:rsidP="00636FCD">
      <w:pPr>
        <w:spacing w:after="0" w:line="240" w:lineRule="auto"/>
        <w:jc w:val="both"/>
        <w:rPr>
          <w:rFonts w:ascii="Garamond" w:hAnsi="Garamond"/>
          <w:b/>
          <w:sz w:val="16"/>
          <w:szCs w:val="16"/>
        </w:rPr>
      </w:pPr>
    </w:p>
    <w:p w:rsidR="00636FCD" w:rsidRDefault="00636FCD" w:rsidP="00636FCD">
      <w:pPr>
        <w:spacing w:after="0" w:line="240" w:lineRule="auto"/>
        <w:jc w:val="both"/>
        <w:rPr>
          <w:rFonts w:ascii="Garamond" w:hAnsi="Garamond"/>
          <w:b/>
        </w:rPr>
      </w:pPr>
      <w:r>
        <w:rPr>
          <w:rFonts w:ascii="Garamond" w:hAnsi="Garamond"/>
          <w:b/>
        </w:rPr>
        <w:t>Honorary Appointments</w:t>
      </w:r>
    </w:p>
    <w:p w:rsidR="00636FCD" w:rsidRPr="009A5B6A" w:rsidRDefault="000126AB" w:rsidP="00636FCD">
      <w:pPr>
        <w:spacing w:after="0" w:line="240" w:lineRule="auto"/>
        <w:jc w:val="both"/>
        <w:rPr>
          <w:rFonts w:ascii="Garamond" w:hAnsi="Garamond"/>
        </w:rPr>
      </w:pPr>
      <w:r>
        <w:rPr>
          <w:rFonts w:ascii="Garamond" w:hAnsi="Garamond"/>
          <w:noProof/>
          <w:lang w:val="en-US"/>
        </w:rPr>
        <w:pict>
          <v:shape id="AutoShape 30" o:spid="_x0000_s1086" type="#_x0000_t32" style="position:absolute;left:0;text-align:left;margin-left:.25pt;margin-top:7.25pt;width:475.2pt;height:0;z-index:251650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"/>
        </w:pict>
      </w:r>
    </w:p>
    <w:p w:rsidR="00636FCD" w:rsidRDefault="00636FCD" w:rsidP="00636FCD">
      <w:pPr>
        <w:spacing w:after="0" w:line="240" w:lineRule="auto"/>
        <w:jc w:val="both"/>
        <w:rPr>
          <w:rFonts w:ascii="Garamond" w:hAnsi="Garamond"/>
        </w:rPr>
      </w:pPr>
      <w:r>
        <w:rPr>
          <w:rFonts w:ascii="Garamond" w:hAnsi="Garamond"/>
        </w:rPr>
        <w:t>2021−22: Oxford Centre for Life-Writing, Wolfson College, University of Oxford</w:t>
      </w:r>
    </w:p>
    <w:p w:rsidR="00636FCD" w:rsidRDefault="00636FCD" w:rsidP="00636FCD">
      <w:pPr>
        <w:spacing w:after="0" w:line="240" w:lineRule="auto"/>
        <w:jc w:val="both"/>
        <w:rPr>
          <w:rFonts w:ascii="Garamond" w:hAnsi="Garamond"/>
        </w:rPr>
      </w:pPr>
      <w:r>
        <w:rPr>
          <w:rFonts w:ascii="Garamond" w:hAnsi="Garamond"/>
        </w:rPr>
        <w:t>Visiting Researcher</w:t>
      </w:r>
    </w:p>
    <w:p w:rsidR="00636FCD" w:rsidRPr="001B6A49"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2020: Elected as Fellow of International Society of First World War Studies</w:t>
      </w:r>
    </w:p>
    <w:p w:rsidR="00636FCD" w:rsidRPr="009A5B6A"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b/>
        </w:rPr>
      </w:pPr>
      <w:r>
        <w:rPr>
          <w:rFonts w:ascii="Garamond" w:hAnsi="Garamond"/>
          <w:b/>
        </w:rPr>
        <w:t>Prestige Indicators</w:t>
      </w:r>
    </w:p>
    <w:p w:rsidR="00636FCD" w:rsidRPr="009A5B6A" w:rsidRDefault="000126AB" w:rsidP="00636FCD">
      <w:pPr>
        <w:spacing w:after="0" w:line="240" w:lineRule="auto"/>
        <w:jc w:val="both"/>
        <w:rPr>
          <w:rFonts w:ascii="Garamond" w:hAnsi="Garamond"/>
          <w:b/>
        </w:rPr>
      </w:pPr>
      <w:r>
        <w:rPr>
          <w:rFonts w:ascii="Garamond" w:hAnsi="Garamond"/>
          <w:b/>
          <w:noProof/>
          <w:lang w:val="en-US"/>
        </w:rPr>
        <w:pict>
          <v:shape id="AutoShape 33" o:spid="_x0000_s1089" type="#_x0000_t32" style="position:absolute;left:0;text-align:left;margin-left:.25pt;margin-top:5.5pt;width:482.75pt;height:1.35pt;z-index:251651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"/>
        </w:pict>
      </w:r>
    </w:p>
    <w:p w:rsidR="00636FCD" w:rsidRDefault="00636FCD" w:rsidP="00636FCD">
      <w:pPr>
        <w:spacing w:after="0" w:line="240" w:lineRule="auto"/>
        <w:jc w:val="both"/>
        <w:rPr>
          <w:rFonts w:ascii="Garamond" w:hAnsi="Garamond"/>
        </w:rPr>
      </w:pPr>
      <w:r>
        <w:rPr>
          <w:rFonts w:ascii="Garamond" w:hAnsi="Garamond"/>
        </w:rPr>
        <w:t xml:space="preserve">2024: Invited to lead a </w:t>
      </w:r>
      <w:r w:rsidRPr="00565B71">
        <w:rPr>
          <w:rFonts w:ascii="Garamond" w:hAnsi="Garamond"/>
          <w:b/>
        </w:rPr>
        <w:t>panel on ‘Decolonising Healthcare’ with Poly Toynbee</w:t>
      </w:r>
      <w:r>
        <w:rPr>
          <w:rFonts w:ascii="Garamond" w:hAnsi="Garamond"/>
        </w:rPr>
        <w:t xml:space="preserve"> at the National Liberal Club, London</w:t>
      </w:r>
    </w:p>
    <w:p w:rsidR="00636FCD" w:rsidRPr="00FD25A5"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 xml:space="preserve">2024: Invited and </w:t>
      </w:r>
      <w:r w:rsidRPr="00565B71">
        <w:rPr>
          <w:rFonts w:ascii="Garamond" w:hAnsi="Garamond"/>
          <w:b/>
        </w:rPr>
        <w:t>funded by United Nations Gender Equality Scheme</w:t>
      </w:r>
      <w:r>
        <w:rPr>
          <w:rFonts w:ascii="Garamond" w:hAnsi="Garamond"/>
        </w:rPr>
        <w:t xml:space="preserve"> to deliver a lecture and a workshop on feminism in 20th century literature</w:t>
      </w:r>
      <w:r w:rsidR="000F6421">
        <w:rPr>
          <w:rFonts w:ascii="Garamond" w:hAnsi="Garamond"/>
        </w:rPr>
        <w:t xml:space="preserve"> at </w:t>
      </w:r>
      <w:proofErr w:type="spellStart"/>
      <w:r w:rsidR="000F6421">
        <w:rPr>
          <w:rFonts w:ascii="Garamond" w:hAnsi="Garamond"/>
        </w:rPr>
        <w:t>Thammasat</w:t>
      </w:r>
      <w:proofErr w:type="spellEnd"/>
      <w:r w:rsidR="000F6421">
        <w:rPr>
          <w:rFonts w:ascii="Garamond" w:hAnsi="Garamond"/>
        </w:rPr>
        <w:t xml:space="preserve"> University, Bangkok</w:t>
      </w:r>
    </w:p>
    <w:p w:rsidR="00636FCD" w:rsidRPr="00AF5898"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2024</w:t>
      </w:r>
      <w:r w:rsidR="000F6421">
        <w:rPr>
          <w:rFonts w:ascii="Garamond" w:hAnsi="Garamond"/>
        </w:rPr>
        <w:t>–</w:t>
      </w:r>
      <w:r>
        <w:rPr>
          <w:rFonts w:ascii="Garamond" w:hAnsi="Garamond"/>
        </w:rPr>
        <w:t xml:space="preserve">2029: Invited to join the </w:t>
      </w:r>
      <w:r w:rsidRPr="00565B71">
        <w:rPr>
          <w:rFonts w:ascii="Garamond" w:hAnsi="Garamond"/>
          <w:b/>
        </w:rPr>
        <w:t xml:space="preserve">editorial board of </w:t>
      </w:r>
      <w:r w:rsidRPr="00565B71">
        <w:rPr>
          <w:rFonts w:ascii="Garamond" w:hAnsi="Garamond"/>
          <w:b/>
          <w:i/>
        </w:rPr>
        <w:t>First World War Studies</w:t>
      </w:r>
      <w:r w:rsidRPr="00565B71">
        <w:rPr>
          <w:rFonts w:ascii="Garamond" w:hAnsi="Garamond"/>
          <w:b/>
        </w:rPr>
        <w:t xml:space="preserve"> </w:t>
      </w:r>
      <w:r>
        <w:rPr>
          <w:rFonts w:ascii="Garamond" w:hAnsi="Garamond"/>
        </w:rPr>
        <w:t>journal</w:t>
      </w:r>
    </w:p>
    <w:p w:rsidR="00636FCD" w:rsidRPr="006A24AE"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 xml:space="preserve">2024: Invited to </w:t>
      </w:r>
      <w:r w:rsidRPr="00565B71">
        <w:rPr>
          <w:rFonts w:ascii="Garamond" w:hAnsi="Garamond"/>
          <w:b/>
        </w:rPr>
        <w:t>deliver the keynote</w:t>
      </w:r>
      <w:r>
        <w:rPr>
          <w:rFonts w:ascii="Garamond" w:hAnsi="Garamond"/>
        </w:rPr>
        <w:t xml:space="preserve"> for the AHRC-funded conference, ‘Researching War through Ep</w:t>
      </w:r>
      <w:r w:rsidR="000F6421">
        <w:rPr>
          <w:rFonts w:ascii="Garamond" w:hAnsi="Garamond"/>
        </w:rPr>
        <w:t>hemera’, 8</w:t>
      </w:r>
      <w:r>
        <w:rPr>
          <w:rFonts w:ascii="Garamond" w:hAnsi="Garamond"/>
        </w:rPr>
        <w:t>9 April, 2024, Northumbria University</w:t>
      </w:r>
    </w:p>
    <w:p w:rsidR="00636FCD" w:rsidRPr="00D210A0" w:rsidRDefault="00636FCD" w:rsidP="00636FCD">
      <w:pPr>
        <w:spacing w:after="0" w:line="240" w:lineRule="auto"/>
        <w:jc w:val="both"/>
        <w:rPr>
          <w:rFonts w:ascii="Garamond" w:hAnsi="Garamond"/>
          <w:sz w:val="16"/>
          <w:szCs w:val="16"/>
        </w:rPr>
      </w:pPr>
    </w:p>
    <w:p w:rsidR="00636FCD" w:rsidRPr="003E106B" w:rsidRDefault="00636FCD" w:rsidP="00636FCD">
      <w:pPr>
        <w:spacing w:after="0" w:line="240" w:lineRule="auto"/>
        <w:jc w:val="both"/>
        <w:rPr>
          <w:rFonts w:ascii="Garamond" w:hAnsi="Garamond"/>
          <w:i/>
        </w:rPr>
      </w:pPr>
      <w:r>
        <w:rPr>
          <w:rFonts w:ascii="Garamond" w:hAnsi="Garamond"/>
        </w:rPr>
        <w:t xml:space="preserve">From September 2023: </w:t>
      </w:r>
      <w:r w:rsidRPr="00565B71">
        <w:rPr>
          <w:rFonts w:ascii="Garamond" w:hAnsi="Garamond"/>
          <w:b/>
        </w:rPr>
        <w:t xml:space="preserve">Co-editor of </w:t>
      </w:r>
      <w:r w:rsidRPr="00565B71">
        <w:rPr>
          <w:rFonts w:ascii="Garamond" w:hAnsi="Garamond"/>
          <w:b/>
          <w:i/>
        </w:rPr>
        <w:t>Journal of War and Culture Studies</w:t>
      </w:r>
    </w:p>
    <w:p w:rsidR="00636FCD" w:rsidRPr="003E106B"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 xml:space="preserve">2023: Supported by Northumbria University to undertake </w:t>
      </w:r>
      <w:r w:rsidRPr="00565B71">
        <w:rPr>
          <w:rFonts w:ascii="Garamond" w:hAnsi="Garamond"/>
          <w:b/>
        </w:rPr>
        <w:t>Advance HE’s Diversifying Leadership Training Programme</w:t>
      </w:r>
      <w:r>
        <w:rPr>
          <w:rFonts w:ascii="Garamond" w:hAnsi="Garamond"/>
        </w:rPr>
        <w:t xml:space="preserve"> (sponsored by Professor Caron Gentry, Faculty Pro-Vice Chancellor)</w:t>
      </w:r>
    </w:p>
    <w:p w:rsidR="00636FCD" w:rsidRPr="008042FC" w:rsidRDefault="00636FCD" w:rsidP="00636FCD">
      <w:pPr>
        <w:spacing w:after="0" w:line="240" w:lineRule="auto"/>
        <w:jc w:val="both"/>
        <w:rPr>
          <w:rFonts w:ascii="Garamond" w:hAnsi="Garamond"/>
          <w:sz w:val="16"/>
          <w:szCs w:val="16"/>
        </w:rPr>
      </w:pPr>
    </w:p>
    <w:p w:rsidR="00636FCD" w:rsidRPr="00C9441E" w:rsidRDefault="00636FCD" w:rsidP="00636FCD">
      <w:pPr>
        <w:spacing w:after="0" w:line="240" w:lineRule="auto"/>
        <w:jc w:val="both"/>
        <w:rPr>
          <w:rFonts w:ascii="Garamond" w:hAnsi="Garamond"/>
          <w:color w:val="000000" w:themeColor="text1"/>
        </w:rPr>
      </w:pPr>
      <w:r>
        <w:rPr>
          <w:rFonts w:ascii="Garamond" w:hAnsi="Garamond"/>
        </w:rPr>
        <w:t xml:space="preserve">2016–2022: </w:t>
      </w:r>
      <w:r w:rsidRPr="00565B71">
        <w:rPr>
          <w:rFonts w:ascii="Garamond" w:hAnsi="Garamond"/>
          <w:b/>
        </w:rPr>
        <w:t>Invited lectures</w:t>
      </w:r>
      <w:r>
        <w:rPr>
          <w:rFonts w:ascii="Garamond" w:hAnsi="Garamond"/>
        </w:rPr>
        <w:t xml:space="preserve"> at </w:t>
      </w:r>
      <w:r w:rsidRPr="00C9441E">
        <w:rPr>
          <w:rFonts w:ascii="Garamond" w:hAnsi="Garamond" w:cs="Arial"/>
          <w:color w:val="000000" w:themeColor="text1"/>
        </w:rPr>
        <w:t xml:space="preserve">Durham University, King’s College London, University of Leeds, University of Manchester, University of Newcastle NSW, Queen’s University Belfast, University of Regensburg, </w:t>
      </w:r>
      <w:r w:rsidRPr="00C9441E">
        <w:rPr>
          <w:rFonts w:ascii="Garamond" w:hAnsi="Garamond" w:cs="Arial"/>
          <w:color w:val="000000" w:themeColor="text1"/>
          <w:shd w:val="clear" w:color="auto" w:fill="FFFFFF"/>
        </w:rPr>
        <w:t xml:space="preserve">Sorbonne </w:t>
      </w:r>
      <w:proofErr w:type="spellStart"/>
      <w:r w:rsidRPr="00C9441E">
        <w:rPr>
          <w:rFonts w:ascii="Garamond" w:hAnsi="Garamond" w:cs="Arial"/>
          <w:color w:val="000000" w:themeColor="text1"/>
          <w:shd w:val="clear" w:color="auto" w:fill="FFFFFF"/>
        </w:rPr>
        <w:t>Université</w:t>
      </w:r>
      <w:proofErr w:type="spellEnd"/>
      <w:r w:rsidRPr="00C9441E">
        <w:rPr>
          <w:rFonts w:ascii="Garamond" w:hAnsi="Garamond" w:cs="Arial"/>
          <w:color w:val="000000" w:themeColor="text1"/>
          <w:shd w:val="clear" w:color="auto" w:fill="FFFFFF"/>
        </w:rPr>
        <w:t xml:space="preserve">, </w:t>
      </w:r>
      <w:proofErr w:type="spellStart"/>
      <w:r w:rsidRPr="00C9441E">
        <w:rPr>
          <w:rFonts w:ascii="Garamond" w:hAnsi="Garamond" w:cs="Arial"/>
          <w:color w:val="000000" w:themeColor="text1"/>
        </w:rPr>
        <w:t>Thammasat</w:t>
      </w:r>
      <w:proofErr w:type="spellEnd"/>
      <w:r w:rsidRPr="00C9441E">
        <w:rPr>
          <w:rFonts w:ascii="Garamond" w:hAnsi="Garamond" w:cs="Arial"/>
          <w:color w:val="000000" w:themeColor="text1"/>
        </w:rPr>
        <w:t xml:space="preserve"> University, </w:t>
      </w:r>
      <w:proofErr w:type="spellStart"/>
      <w:r w:rsidRPr="00C9441E">
        <w:rPr>
          <w:rFonts w:ascii="Garamond" w:hAnsi="Garamond" w:cs="Arial"/>
          <w:color w:val="000000" w:themeColor="text1"/>
        </w:rPr>
        <w:t>Vrije</w:t>
      </w:r>
      <w:proofErr w:type="spellEnd"/>
      <w:r w:rsidRPr="00C9441E">
        <w:rPr>
          <w:rFonts w:ascii="Garamond" w:hAnsi="Garamond" w:cs="Arial"/>
          <w:color w:val="000000" w:themeColor="text1"/>
        </w:rPr>
        <w:t xml:space="preserve"> University Brussels</w:t>
      </w:r>
    </w:p>
    <w:p w:rsidR="00636FCD" w:rsidRPr="00C9441E" w:rsidRDefault="00636FCD" w:rsidP="00636FCD">
      <w:pPr>
        <w:spacing w:after="0" w:line="240" w:lineRule="auto"/>
        <w:jc w:val="both"/>
        <w:rPr>
          <w:rFonts w:ascii="Garamond" w:hAnsi="Garamond"/>
          <w:color w:val="000000" w:themeColor="text1"/>
          <w:sz w:val="16"/>
          <w:szCs w:val="16"/>
        </w:rPr>
      </w:pPr>
    </w:p>
    <w:p w:rsidR="00636FCD" w:rsidRDefault="00636FCD" w:rsidP="00636FCD">
      <w:pPr>
        <w:spacing w:after="0" w:line="240" w:lineRule="auto"/>
        <w:jc w:val="both"/>
        <w:rPr>
          <w:rFonts w:ascii="Garamond" w:hAnsi="Garamond"/>
        </w:rPr>
      </w:pPr>
      <w:r>
        <w:rPr>
          <w:rFonts w:ascii="Garamond" w:hAnsi="Garamond"/>
        </w:rPr>
        <w:t xml:space="preserve">2022: </w:t>
      </w:r>
      <w:r w:rsidRPr="00565B71">
        <w:rPr>
          <w:rFonts w:ascii="Garamond" w:hAnsi="Garamond"/>
          <w:b/>
        </w:rPr>
        <w:t xml:space="preserve">Research extensively quoted in </w:t>
      </w:r>
      <w:hyperlink r:id="rId10" w:history="1">
        <w:r w:rsidRPr="00565B71">
          <w:rPr>
            <w:rStyle w:val="Hyperlink"/>
            <w:rFonts w:ascii="Garamond" w:hAnsi="Garamond"/>
            <w:b/>
          </w:rPr>
          <w:t>The Independent</w:t>
        </w:r>
      </w:hyperlink>
    </w:p>
    <w:p w:rsidR="00636FCD" w:rsidRPr="00C9441E" w:rsidRDefault="00636FCD" w:rsidP="00636FCD">
      <w:pPr>
        <w:spacing w:after="0" w:line="240" w:lineRule="auto"/>
        <w:jc w:val="both"/>
        <w:rPr>
          <w:rFonts w:ascii="Garamond" w:hAnsi="Garamond"/>
          <w:sz w:val="16"/>
          <w:szCs w:val="16"/>
        </w:rPr>
      </w:pPr>
    </w:p>
    <w:p w:rsidR="00636FCD" w:rsidRDefault="00636FCD" w:rsidP="00636FCD">
      <w:pPr>
        <w:spacing w:after="0" w:line="240" w:lineRule="auto"/>
        <w:rPr>
          <w:rFonts w:ascii="Garamond" w:hAnsi="Garamond"/>
        </w:rPr>
      </w:pPr>
      <w:r>
        <w:rPr>
          <w:rFonts w:ascii="Garamond" w:hAnsi="Garamond"/>
        </w:rPr>
        <w:t xml:space="preserve">2021: Invited to </w:t>
      </w:r>
      <w:r w:rsidRPr="00565B71">
        <w:rPr>
          <w:rFonts w:ascii="Garamond" w:hAnsi="Garamond"/>
          <w:b/>
        </w:rPr>
        <w:t>deliver the inaugural Dennis Showalter Memorial Lecture</w:t>
      </w:r>
      <w:r>
        <w:rPr>
          <w:rFonts w:ascii="Garamond" w:hAnsi="Garamond"/>
        </w:rPr>
        <w:t xml:space="preserve"> for the International Society for First World War Studies (available on </w:t>
      </w:r>
      <w:hyperlink r:id="rId11" w:history="1">
        <w:r w:rsidRPr="000F6421">
          <w:rPr>
            <w:rStyle w:val="Hyperlink"/>
            <w:rFonts w:ascii="Garamond" w:hAnsi="Garamond"/>
          </w:rPr>
          <w:t>YouTube</w:t>
        </w:r>
      </w:hyperlink>
      <w:r w:rsidR="000F6421">
        <w:rPr>
          <w:rFonts w:ascii="Garamond" w:hAnsi="Garamond"/>
        </w:rPr>
        <w:t>)</w:t>
      </w:r>
    </w:p>
    <w:p w:rsidR="00636FCD" w:rsidRPr="009A5B6A" w:rsidRDefault="00636FCD" w:rsidP="00636FCD">
      <w:pPr>
        <w:spacing w:after="0" w:line="240" w:lineRule="auto"/>
        <w:jc w:val="both"/>
        <w:rPr>
          <w:rFonts w:ascii="Garamond" w:hAnsi="Garamond"/>
          <w:sz w:val="16"/>
          <w:szCs w:val="16"/>
        </w:rPr>
      </w:pPr>
    </w:p>
    <w:p w:rsidR="009348E7" w:rsidRPr="00BD5147" w:rsidRDefault="00636FCD" w:rsidP="009348E7">
      <w:pPr>
        <w:spacing w:after="0" w:line="240" w:lineRule="auto"/>
        <w:jc w:val="both"/>
        <w:rPr>
          <w:rFonts w:ascii="Garamond" w:hAnsi="Garamond"/>
          <w:b/>
        </w:rPr>
      </w:pPr>
      <w:r>
        <w:rPr>
          <w:rFonts w:ascii="Garamond" w:hAnsi="Garamond"/>
        </w:rPr>
        <w:t xml:space="preserve">2014–2022: </w:t>
      </w:r>
      <w:r w:rsidRPr="00565B71">
        <w:rPr>
          <w:rFonts w:ascii="Garamond" w:hAnsi="Garamond"/>
          <w:b/>
        </w:rPr>
        <w:t>Grant income of £3</w:t>
      </w:r>
      <w:r>
        <w:rPr>
          <w:rFonts w:ascii="Garamond" w:hAnsi="Garamond"/>
          <w:b/>
        </w:rPr>
        <w:t>10</w:t>
      </w:r>
      <w:r w:rsidRPr="00565B71">
        <w:rPr>
          <w:rFonts w:ascii="Garamond" w:hAnsi="Garamond"/>
          <w:b/>
        </w:rPr>
        <w:t>,</w:t>
      </w:r>
      <w:r>
        <w:rPr>
          <w:rFonts w:ascii="Garamond" w:hAnsi="Garamond"/>
          <w:b/>
        </w:rPr>
        <w:t>1</w:t>
      </w:r>
      <w:r w:rsidRPr="00565B71">
        <w:rPr>
          <w:rFonts w:ascii="Garamond" w:hAnsi="Garamond"/>
          <w:b/>
        </w:rPr>
        <w:t>39</w:t>
      </w:r>
      <w:r w:rsidR="009348E7">
        <w:rPr>
          <w:rFonts w:ascii="Garamond" w:hAnsi="Garamond"/>
          <w:b/>
        </w:rPr>
        <w:t xml:space="preserve"> (CAD </w:t>
      </w:r>
      <w:r w:rsidR="009348E7" w:rsidRPr="009348E7">
        <w:rPr>
          <w:rFonts w:ascii="Garamond" w:hAnsi="Garamond"/>
          <w:b/>
        </w:rPr>
        <w:t>550059.43</w:t>
      </w:r>
      <w:r w:rsidR="009348E7">
        <w:rPr>
          <w:rFonts w:ascii="Garamond" w:hAnsi="Garamond"/>
          <w:b/>
        </w:rPr>
        <w:t>)</w:t>
      </w:r>
    </w:p>
    <w:p w:rsidR="00636FCD" w:rsidRPr="009348E7" w:rsidRDefault="00636FCD" w:rsidP="00636FCD">
      <w:pPr>
        <w:spacing w:after="0" w:line="240" w:lineRule="auto"/>
        <w:jc w:val="both"/>
        <w:rPr>
          <w:rFonts w:ascii="Garamond" w:hAnsi="Garamond"/>
          <w:b/>
          <w:sz w:val="16"/>
          <w:szCs w:val="16"/>
          <w:vertAlign w:val="superscript"/>
        </w:rPr>
      </w:pPr>
    </w:p>
    <w:p w:rsidR="00636FCD" w:rsidRPr="00BD5147" w:rsidRDefault="00636FCD" w:rsidP="00636FCD">
      <w:pPr>
        <w:spacing w:after="0" w:line="240" w:lineRule="auto"/>
        <w:jc w:val="both"/>
        <w:rPr>
          <w:rFonts w:ascii="Garamond" w:hAnsi="Garamond"/>
          <w:b/>
        </w:rPr>
      </w:pPr>
      <w:r w:rsidRPr="00BD5147">
        <w:rPr>
          <w:rFonts w:ascii="Garamond" w:hAnsi="Garamond"/>
          <w:b/>
        </w:rPr>
        <w:t>Higher Education</w:t>
      </w:r>
    </w:p>
    <w:p w:rsidR="00636FCD" w:rsidRPr="00BD5147" w:rsidRDefault="000126AB" w:rsidP="00636FCD">
      <w:pPr>
        <w:spacing w:after="0" w:line="240" w:lineRule="auto"/>
        <w:jc w:val="both"/>
        <w:rPr>
          <w:rFonts w:ascii="Garamond" w:hAnsi="Garamond"/>
        </w:rPr>
      </w:pPr>
      <w:r w:rsidRPr="000126AB">
        <w:rPr>
          <w:rFonts w:ascii="Garamond" w:hAnsi="Garamond"/>
          <w:noProof/>
          <w:lang w:eastAsia="en-GB"/>
        </w:rPr>
        <w:pict>
          <v:shape id="AutoShape 4" o:spid="_x0000_s1074" type="#_x0000_t32" style="position:absolute;left:0;text-align:left;margin-left:.25pt;margin-top:7.35pt;width:482.75pt;height:.65pt;z-index:251652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"/>
        </w:pict>
      </w:r>
    </w:p>
    <w:p w:rsidR="00636FCD" w:rsidRPr="00BD5147" w:rsidRDefault="00636FCD" w:rsidP="00636FCD">
      <w:pPr>
        <w:spacing w:after="0" w:line="240" w:lineRule="auto"/>
        <w:jc w:val="both"/>
        <w:rPr>
          <w:rFonts w:ascii="Garamond" w:hAnsi="Garamond"/>
        </w:rPr>
      </w:pPr>
      <w:r>
        <w:rPr>
          <w:rFonts w:ascii="Garamond" w:hAnsi="Garamond"/>
        </w:rPr>
        <w:t>2014–2018</w:t>
      </w:r>
      <w:r w:rsidRPr="00BD5147">
        <w:rPr>
          <w:rFonts w:ascii="Garamond" w:hAnsi="Garamond"/>
        </w:rPr>
        <w:t>:</w:t>
      </w:r>
      <w:r w:rsidRPr="00BD5147">
        <w:rPr>
          <w:rFonts w:ascii="Garamond" w:hAnsi="Garamond"/>
        </w:rPr>
        <w:tab/>
        <w:t>PhD in English Literature, University of Sheffield</w:t>
      </w:r>
    </w:p>
    <w:p w:rsidR="00636FCD" w:rsidRPr="00BD5147" w:rsidRDefault="00636FCD" w:rsidP="00636FCD">
      <w:pPr>
        <w:spacing w:after="0" w:line="240" w:lineRule="auto"/>
        <w:jc w:val="both"/>
        <w:rPr>
          <w:rFonts w:ascii="Garamond" w:hAnsi="Garamond"/>
          <w:i/>
        </w:rPr>
      </w:pPr>
      <w:r w:rsidRPr="00BD5147">
        <w:rPr>
          <w:rFonts w:ascii="Garamond" w:hAnsi="Garamond"/>
        </w:rPr>
        <w:tab/>
      </w:r>
      <w:r w:rsidRPr="00BD5147">
        <w:rPr>
          <w:rFonts w:ascii="Garamond" w:hAnsi="Garamond"/>
        </w:rPr>
        <w:tab/>
      </w:r>
      <w:r w:rsidRPr="00BD5147">
        <w:rPr>
          <w:rFonts w:ascii="Garamond" w:hAnsi="Garamond"/>
        </w:rPr>
        <w:tab/>
        <w:t xml:space="preserve">Thesis: </w:t>
      </w:r>
      <w:r w:rsidRPr="00BD5147">
        <w:rPr>
          <w:rFonts w:ascii="Garamond" w:hAnsi="Garamond"/>
          <w:i/>
        </w:rPr>
        <w:t>Nursing Politics and the Body in First World War Life-Writing</w:t>
      </w:r>
    </w:p>
    <w:p w:rsidR="00636FCD" w:rsidRPr="00BD5147" w:rsidRDefault="00636FCD" w:rsidP="00636FCD">
      <w:pPr>
        <w:spacing w:after="0" w:line="240" w:lineRule="auto"/>
        <w:jc w:val="both"/>
        <w:rPr>
          <w:rFonts w:ascii="Garamond" w:hAnsi="Garamond"/>
        </w:rPr>
      </w:pPr>
      <w:r w:rsidRPr="00BD5147">
        <w:rPr>
          <w:rFonts w:ascii="Garamond" w:hAnsi="Garamond"/>
        </w:rPr>
        <w:tab/>
      </w:r>
      <w:r w:rsidRPr="00BD5147">
        <w:rPr>
          <w:rFonts w:ascii="Garamond" w:hAnsi="Garamond"/>
        </w:rPr>
        <w:tab/>
      </w:r>
      <w:r w:rsidRPr="00BD5147">
        <w:rPr>
          <w:rFonts w:ascii="Garamond" w:hAnsi="Garamond"/>
        </w:rPr>
        <w:tab/>
        <w:t>Funding: Vice Chancellor’s India Scholarship</w:t>
      </w:r>
    </w:p>
    <w:p w:rsidR="00636FCD" w:rsidRDefault="00636FCD" w:rsidP="00636FCD">
      <w:pPr>
        <w:spacing w:after="0" w:line="240" w:lineRule="auto"/>
        <w:jc w:val="both"/>
        <w:rPr>
          <w:rFonts w:ascii="Garamond" w:hAnsi="Garamond"/>
        </w:rPr>
      </w:pPr>
      <w:r w:rsidRPr="00BD5147">
        <w:rPr>
          <w:rFonts w:ascii="Garamond" w:hAnsi="Garamond"/>
        </w:rPr>
        <w:tab/>
      </w:r>
      <w:r w:rsidRPr="00BD5147">
        <w:rPr>
          <w:rFonts w:ascii="Garamond" w:hAnsi="Garamond"/>
        </w:rPr>
        <w:tab/>
      </w:r>
      <w:r w:rsidRPr="00BD5147">
        <w:rPr>
          <w:rFonts w:ascii="Garamond" w:hAnsi="Garamond"/>
        </w:rPr>
        <w:tab/>
        <w:t xml:space="preserve">Supervisors: Dr. Katherine </w:t>
      </w:r>
      <w:proofErr w:type="spellStart"/>
      <w:r w:rsidRPr="00BD5147">
        <w:rPr>
          <w:rFonts w:ascii="Garamond" w:hAnsi="Garamond"/>
        </w:rPr>
        <w:t>Ebury</w:t>
      </w:r>
      <w:proofErr w:type="spellEnd"/>
      <w:r w:rsidRPr="00BD5147">
        <w:rPr>
          <w:rFonts w:ascii="Garamond" w:hAnsi="Garamond"/>
        </w:rPr>
        <w:t xml:space="preserve"> and Professor Adam </w:t>
      </w:r>
      <w:proofErr w:type="spellStart"/>
      <w:r w:rsidRPr="00BD5147">
        <w:rPr>
          <w:rFonts w:ascii="Garamond" w:hAnsi="Garamond"/>
        </w:rPr>
        <w:t>Piette</w:t>
      </w:r>
      <w:proofErr w:type="spellEnd"/>
    </w:p>
    <w:p w:rsidR="00636FCD" w:rsidRPr="00BD5147" w:rsidRDefault="00636FCD" w:rsidP="00636FCD">
      <w:pPr>
        <w:spacing w:after="0" w:line="240" w:lineRule="auto"/>
        <w:jc w:val="both"/>
        <w:rPr>
          <w:rFonts w:ascii="Garamond" w:hAnsi="Garamond"/>
        </w:rPr>
      </w:pPr>
      <w:r>
        <w:rPr>
          <w:rFonts w:ascii="Garamond" w:hAnsi="Garamond"/>
        </w:rPr>
        <w:lastRenderedPageBreak/>
        <w:tab/>
      </w:r>
      <w:r>
        <w:rPr>
          <w:rFonts w:ascii="Garamond" w:hAnsi="Garamond"/>
        </w:rPr>
        <w:tab/>
      </w:r>
      <w:r>
        <w:rPr>
          <w:rFonts w:ascii="Garamond" w:hAnsi="Garamond"/>
        </w:rPr>
        <w:tab/>
        <w:t>Examiners: Dr. Jane Potter (Oxford Brookes) and Dr. Amber Regis (Sheffield)</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Pr>
          <w:rFonts w:ascii="Garamond" w:hAnsi="Garamond"/>
        </w:rPr>
        <w:t>2009–</w:t>
      </w:r>
      <w:r w:rsidRPr="00BD5147">
        <w:rPr>
          <w:rFonts w:ascii="Garamond" w:hAnsi="Garamond"/>
        </w:rPr>
        <w:t>2011: MA in English Literature, University of Calcutta, 2.i</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Pr>
          <w:rFonts w:ascii="Garamond" w:hAnsi="Garamond"/>
        </w:rPr>
        <w:t>2006–</w:t>
      </w:r>
      <w:r w:rsidRPr="00BD5147">
        <w:rPr>
          <w:rFonts w:ascii="Garamond" w:hAnsi="Garamond"/>
        </w:rPr>
        <w:t>2009: BA (</w:t>
      </w:r>
      <w:proofErr w:type="spellStart"/>
      <w:r w:rsidRPr="00BD5147">
        <w:rPr>
          <w:rFonts w:ascii="Garamond" w:hAnsi="Garamond"/>
        </w:rPr>
        <w:t>hons</w:t>
      </w:r>
      <w:proofErr w:type="spellEnd"/>
      <w:r w:rsidRPr="00BD5147">
        <w:rPr>
          <w:rFonts w:ascii="Garamond" w:hAnsi="Garamond"/>
        </w:rPr>
        <w:t>.) in English Literature, University of Calcutta, 2.i</w:t>
      </w:r>
    </w:p>
    <w:p w:rsidR="00636FCD" w:rsidRPr="00BD5147" w:rsidRDefault="00636FCD" w:rsidP="00636FCD">
      <w:pPr>
        <w:spacing w:after="0" w:line="240" w:lineRule="auto"/>
        <w:jc w:val="both"/>
        <w:rPr>
          <w:rFonts w:ascii="Garamond" w:hAnsi="Garamond"/>
          <w:b/>
          <w:sz w:val="16"/>
          <w:szCs w:val="16"/>
        </w:rPr>
      </w:pPr>
    </w:p>
    <w:p w:rsidR="000F6421" w:rsidRPr="00BD5147" w:rsidRDefault="000F6421" w:rsidP="000F6421">
      <w:pPr>
        <w:spacing w:after="0" w:line="240" w:lineRule="auto"/>
        <w:jc w:val="both"/>
        <w:rPr>
          <w:rFonts w:ascii="Garamond" w:hAnsi="Garamond"/>
          <w:b/>
        </w:rPr>
      </w:pPr>
      <w:r w:rsidRPr="00BD5147">
        <w:rPr>
          <w:rFonts w:ascii="Garamond" w:hAnsi="Garamond"/>
          <w:b/>
        </w:rPr>
        <w:t>Publications</w:t>
      </w:r>
      <w:r>
        <w:rPr>
          <w:rFonts w:ascii="Garamond" w:hAnsi="Garamond"/>
          <w:b/>
        </w:rPr>
        <w:t xml:space="preserve"> </w:t>
      </w:r>
    </w:p>
    <w:p w:rsidR="000F6421" w:rsidRPr="00BD5147" w:rsidRDefault="000126AB" w:rsidP="000F6421">
      <w:pPr>
        <w:spacing w:after="0" w:line="240" w:lineRule="auto"/>
        <w:jc w:val="both"/>
        <w:rPr>
          <w:rFonts w:ascii="Garamond" w:hAnsi="Garamond"/>
        </w:rPr>
      </w:pPr>
      <w:r w:rsidRPr="000126AB">
        <w:rPr>
          <w:rFonts w:ascii="Garamond" w:hAnsi="Garamond"/>
          <w:noProof/>
          <w:lang w:eastAsia="en-GB"/>
        </w:rPr>
        <w:pict>
          <v:shape id="AutoShape 21" o:spid="_x0000_s1091" type="#_x0000_t32" style="position:absolute;left:0;text-align:left;margin-left:.25pt;margin-top:6.6pt;width:480.25pt;height:.65pt;flip:y;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"/>
        </w:pict>
      </w:r>
    </w:p>
    <w:p w:rsidR="001D71F2" w:rsidRDefault="001D71F2" w:rsidP="000F6421">
      <w:pPr>
        <w:spacing w:after="0" w:line="240" w:lineRule="auto"/>
        <w:jc w:val="both"/>
        <w:rPr>
          <w:rFonts w:ascii="Garamond" w:hAnsi="Garamond"/>
          <w:u w:val="single"/>
        </w:rPr>
      </w:pPr>
      <w:r>
        <w:rPr>
          <w:rFonts w:ascii="Garamond" w:hAnsi="Garamond"/>
          <w:u w:val="single"/>
        </w:rPr>
        <w:t>Monographs</w:t>
      </w:r>
    </w:p>
    <w:p w:rsidR="001D71F2" w:rsidRDefault="001D71F2" w:rsidP="000F6421">
      <w:pPr>
        <w:spacing w:after="0" w:line="240" w:lineRule="auto"/>
        <w:jc w:val="both"/>
        <w:rPr>
          <w:rFonts w:ascii="Garamond" w:hAnsi="Garamond"/>
          <w:sz w:val="16"/>
          <w:szCs w:val="16"/>
          <w:u w:val="single"/>
        </w:rPr>
      </w:pPr>
    </w:p>
    <w:p w:rsidR="001D71F2" w:rsidRPr="001D71F2" w:rsidRDefault="001D71F2" w:rsidP="001D71F2">
      <w:pPr>
        <w:pStyle w:val="ListParagraph"/>
        <w:numPr>
          <w:ilvl w:val="0"/>
          <w:numId w:val="33"/>
        </w:numPr>
        <w:spacing w:after="0" w:line="240" w:lineRule="auto"/>
        <w:jc w:val="both"/>
        <w:rPr>
          <w:rFonts w:ascii="Garamond" w:hAnsi="Garamond"/>
        </w:rPr>
      </w:pPr>
      <w:r>
        <w:rPr>
          <w:rFonts w:ascii="Garamond" w:hAnsi="Garamond"/>
        </w:rPr>
        <w:t xml:space="preserve">S. Bonnerjee, </w:t>
      </w:r>
      <w:r>
        <w:rPr>
          <w:rFonts w:ascii="Garamond" w:hAnsi="Garamond"/>
          <w:i/>
        </w:rPr>
        <w:t xml:space="preserve">Health Policy and Racial Capitalism in British Detention Centres </w:t>
      </w:r>
      <w:r>
        <w:rPr>
          <w:rFonts w:ascii="Garamond" w:hAnsi="Garamond"/>
        </w:rPr>
        <w:t>(Cambridge University Press, Elements in Health Humanities Series, 2025) [under contract and forthcoming]</w:t>
      </w:r>
    </w:p>
    <w:p w:rsidR="001D71F2" w:rsidRPr="001D71F2" w:rsidRDefault="001D71F2" w:rsidP="001D71F2">
      <w:pPr>
        <w:pStyle w:val="ListParagraph"/>
        <w:spacing w:after="0" w:line="240" w:lineRule="auto"/>
        <w:jc w:val="both"/>
        <w:rPr>
          <w:rFonts w:ascii="Garamond" w:hAnsi="Garamond"/>
          <w:sz w:val="16"/>
          <w:szCs w:val="16"/>
        </w:rPr>
      </w:pPr>
    </w:p>
    <w:p w:rsidR="000F6421" w:rsidRPr="0005200C" w:rsidRDefault="001D71F2" w:rsidP="000F6421">
      <w:pPr>
        <w:spacing w:after="0" w:line="240" w:lineRule="auto"/>
        <w:jc w:val="both"/>
        <w:rPr>
          <w:rFonts w:ascii="Garamond" w:hAnsi="Garamond"/>
          <w:u w:val="single"/>
        </w:rPr>
      </w:pPr>
      <w:r>
        <w:rPr>
          <w:rFonts w:ascii="Garamond" w:hAnsi="Garamond"/>
          <w:u w:val="single"/>
        </w:rPr>
        <w:t xml:space="preserve">Edited </w:t>
      </w:r>
      <w:r w:rsidR="000F6421" w:rsidRPr="0005200C">
        <w:rPr>
          <w:rFonts w:ascii="Garamond" w:hAnsi="Garamond"/>
          <w:u w:val="single"/>
        </w:rPr>
        <w:t>Books:</w:t>
      </w:r>
    </w:p>
    <w:p w:rsidR="000F6421" w:rsidRPr="001C5B34" w:rsidRDefault="000F6421" w:rsidP="000F6421">
      <w:pPr>
        <w:spacing w:after="0" w:line="240" w:lineRule="auto"/>
        <w:jc w:val="both"/>
        <w:rPr>
          <w:rFonts w:ascii="Garamond" w:hAnsi="Garamond"/>
          <w:sz w:val="16"/>
          <w:szCs w:val="16"/>
        </w:rPr>
      </w:pPr>
    </w:p>
    <w:p w:rsidR="000F6421" w:rsidRDefault="000F6421" w:rsidP="000F6421">
      <w:pPr>
        <w:pStyle w:val="ListParagraph"/>
        <w:numPr>
          <w:ilvl w:val="0"/>
          <w:numId w:val="23"/>
        </w:numPr>
        <w:spacing w:after="0" w:line="240" w:lineRule="auto"/>
        <w:jc w:val="both"/>
        <w:rPr>
          <w:rFonts w:ascii="Garamond" w:hAnsi="Garamond"/>
        </w:rPr>
      </w:pPr>
      <w:r>
        <w:rPr>
          <w:rFonts w:ascii="Garamond" w:hAnsi="Garamond"/>
        </w:rPr>
        <w:t>S. Bonnerjee (</w:t>
      </w:r>
      <w:proofErr w:type="spellStart"/>
      <w:proofErr w:type="gramStart"/>
      <w:r>
        <w:rPr>
          <w:rFonts w:ascii="Garamond" w:hAnsi="Garamond"/>
        </w:rPr>
        <w:t>ed</w:t>
      </w:r>
      <w:proofErr w:type="spellEnd"/>
      <w:proofErr w:type="gramEnd"/>
      <w:r>
        <w:rPr>
          <w:rFonts w:ascii="Garamond" w:hAnsi="Garamond"/>
        </w:rPr>
        <w:t xml:space="preserve">), </w:t>
      </w:r>
      <w:r w:rsidRPr="00B80E71">
        <w:rPr>
          <w:rFonts w:ascii="Garamond" w:hAnsi="Garamond"/>
          <w:i/>
        </w:rPr>
        <w:t>Strident Voices, Dissenting Bodies: Subaltern Women’s Narratives</w:t>
      </w:r>
      <w:r>
        <w:rPr>
          <w:rFonts w:ascii="Garamond" w:hAnsi="Garamond"/>
        </w:rPr>
        <w:t xml:space="preserve"> </w:t>
      </w:r>
      <w:proofErr w:type="spellStart"/>
      <w:r>
        <w:rPr>
          <w:rFonts w:ascii="Garamond" w:hAnsi="Garamond"/>
        </w:rPr>
        <w:t>Routledge</w:t>
      </w:r>
      <w:proofErr w:type="spellEnd"/>
      <w:r>
        <w:rPr>
          <w:rFonts w:ascii="Garamond" w:hAnsi="Garamond"/>
        </w:rPr>
        <w:t xml:space="preserve"> ‘Advances in Feminist Studies and </w:t>
      </w:r>
      <w:proofErr w:type="spellStart"/>
      <w:r>
        <w:rPr>
          <w:rFonts w:ascii="Garamond" w:hAnsi="Garamond"/>
        </w:rPr>
        <w:t>Intersectionality</w:t>
      </w:r>
      <w:proofErr w:type="spellEnd"/>
      <w:r>
        <w:rPr>
          <w:rFonts w:ascii="Garamond" w:hAnsi="Garamond"/>
        </w:rPr>
        <w:t xml:space="preserve">’ series (New York: </w:t>
      </w:r>
      <w:proofErr w:type="spellStart"/>
      <w:r>
        <w:rPr>
          <w:rFonts w:ascii="Garamond" w:hAnsi="Garamond"/>
        </w:rPr>
        <w:t>Routledge</w:t>
      </w:r>
      <w:proofErr w:type="spellEnd"/>
      <w:r>
        <w:rPr>
          <w:rFonts w:ascii="Garamond" w:hAnsi="Garamond"/>
        </w:rPr>
        <w:t>, 2021). In Print</w:t>
      </w:r>
    </w:p>
    <w:p w:rsidR="000F6421" w:rsidRPr="004246A1" w:rsidRDefault="000F6421" w:rsidP="000F6421">
      <w:pPr>
        <w:pStyle w:val="ListParagraph"/>
        <w:rPr>
          <w:rFonts w:ascii="Garamond" w:hAnsi="Garamond"/>
          <w:sz w:val="16"/>
          <w:szCs w:val="16"/>
        </w:rPr>
      </w:pPr>
    </w:p>
    <w:p w:rsidR="000F6421" w:rsidRDefault="000F6421" w:rsidP="000F6421">
      <w:pPr>
        <w:pStyle w:val="ListParagraph"/>
        <w:numPr>
          <w:ilvl w:val="0"/>
          <w:numId w:val="23"/>
        </w:numPr>
        <w:spacing w:after="0" w:line="240" w:lineRule="auto"/>
        <w:jc w:val="both"/>
        <w:rPr>
          <w:rFonts w:ascii="Garamond" w:eastAsia="Calibri" w:hAnsi="Garamond" w:cs="Times New Roman"/>
        </w:rPr>
      </w:pPr>
      <w:r>
        <w:rPr>
          <w:rFonts w:ascii="Garamond" w:eastAsia="Calibri" w:hAnsi="Garamond" w:cs="Times New Roman"/>
        </w:rPr>
        <w:t>A. Moncrieff, S. Bonnerjee, L. Bell and M. Butterfield (</w:t>
      </w:r>
      <w:proofErr w:type="spellStart"/>
      <w:proofErr w:type="gramStart"/>
      <w:r>
        <w:rPr>
          <w:rFonts w:ascii="Garamond" w:eastAsia="Calibri" w:hAnsi="Garamond" w:cs="Times New Roman"/>
        </w:rPr>
        <w:t>eds</w:t>
      </w:r>
      <w:proofErr w:type="spellEnd"/>
      <w:proofErr w:type="gramEnd"/>
      <w:r>
        <w:rPr>
          <w:rFonts w:ascii="Garamond" w:eastAsia="Calibri" w:hAnsi="Garamond" w:cs="Times New Roman"/>
        </w:rPr>
        <w:t xml:space="preserve">) </w:t>
      </w:r>
      <w:r>
        <w:rPr>
          <w:rFonts w:ascii="Garamond" w:eastAsia="Calibri" w:hAnsi="Garamond" w:cs="Times New Roman"/>
          <w:i/>
        </w:rPr>
        <w:t xml:space="preserve">Global Legacies of the First World War: Post-War to Post-Centenary </w:t>
      </w:r>
      <w:r>
        <w:rPr>
          <w:rFonts w:ascii="Garamond" w:eastAsia="Calibri" w:hAnsi="Garamond" w:cs="Times New Roman"/>
        </w:rPr>
        <w:t>(London: Bloomsbury, 2025). [under contract]</w:t>
      </w:r>
    </w:p>
    <w:p w:rsidR="000F6421" w:rsidRDefault="000F6421" w:rsidP="000F6421">
      <w:pPr>
        <w:spacing w:after="0" w:line="240" w:lineRule="auto"/>
        <w:jc w:val="both"/>
        <w:rPr>
          <w:rFonts w:ascii="Garamond" w:hAnsi="Garamond"/>
          <w:sz w:val="16"/>
          <w:szCs w:val="16"/>
        </w:rPr>
      </w:pPr>
    </w:p>
    <w:p w:rsidR="000F6421" w:rsidRPr="006B299C" w:rsidRDefault="000F6421" w:rsidP="000F6421">
      <w:pPr>
        <w:pStyle w:val="ListParagraph"/>
        <w:spacing w:after="0" w:line="240" w:lineRule="auto"/>
        <w:ind w:left="0"/>
        <w:jc w:val="both"/>
        <w:rPr>
          <w:rFonts w:ascii="Garamond" w:hAnsi="Garamond"/>
          <w:u w:val="single"/>
        </w:rPr>
      </w:pPr>
      <w:r w:rsidRPr="006B299C">
        <w:rPr>
          <w:rFonts w:ascii="Garamond" w:hAnsi="Garamond"/>
          <w:u w:val="single"/>
        </w:rPr>
        <w:t>Journal Special Issue:</w:t>
      </w:r>
    </w:p>
    <w:p w:rsidR="000F6421" w:rsidRPr="004246A1" w:rsidRDefault="000F6421" w:rsidP="000F6421">
      <w:pPr>
        <w:spacing w:after="0" w:line="240" w:lineRule="auto"/>
        <w:jc w:val="both"/>
        <w:rPr>
          <w:rFonts w:ascii="Garamond" w:hAnsi="Garamond"/>
          <w:sz w:val="16"/>
          <w:szCs w:val="16"/>
        </w:rPr>
      </w:pPr>
    </w:p>
    <w:p w:rsidR="000F6421" w:rsidRDefault="000F6421" w:rsidP="000F6421">
      <w:pPr>
        <w:pStyle w:val="ListParagraph"/>
        <w:numPr>
          <w:ilvl w:val="0"/>
          <w:numId w:val="23"/>
        </w:numPr>
        <w:rPr>
          <w:rFonts w:ascii="Garamond" w:hAnsi="Garamond"/>
        </w:rPr>
      </w:pPr>
      <w:r w:rsidRPr="00EE3E71">
        <w:rPr>
          <w:rFonts w:ascii="Garamond" w:hAnsi="Garamond"/>
        </w:rPr>
        <w:t xml:space="preserve">S. Bonnerjee (ed.), ‘Women Living Precariously: Resisting Nation and Boundaries’, </w:t>
      </w:r>
      <w:r w:rsidRPr="00EE3E71">
        <w:rPr>
          <w:rFonts w:ascii="Garamond" w:hAnsi="Garamond"/>
          <w:i/>
        </w:rPr>
        <w:t>The Global South</w:t>
      </w:r>
      <w:r>
        <w:rPr>
          <w:rFonts w:ascii="Garamond" w:hAnsi="Garamond"/>
        </w:rPr>
        <w:t xml:space="preserve"> [</w:t>
      </w:r>
      <w:r w:rsidR="00EE5D4E">
        <w:rPr>
          <w:rFonts w:ascii="Garamond" w:hAnsi="Garamond"/>
        </w:rPr>
        <w:t xml:space="preserve">Under contract. </w:t>
      </w:r>
      <w:r>
        <w:rPr>
          <w:rFonts w:ascii="Garamond" w:hAnsi="Garamond"/>
        </w:rPr>
        <w:t>Forthcoming 2025]</w:t>
      </w:r>
    </w:p>
    <w:p w:rsidR="000F6421" w:rsidRPr="00FD1658" w:rsidRDefault="000F6421" w:rsidP="000F6421">
      <w:pPr>
        <w:pStyle w:val="ListParagraph"/>
        <w:rPr>
          <w:rFonts w:ascii="Garamond" w:hAnsi="Garamond"/>
          <w:sz w:val="16"/>
          <w:szCs w:val="16"/>
        </w:rPr>
      </w:pPr>
    </w:p>
    <w:p w:rsidR="000F6421" w:rsidRDefault="000F6421" w:rsidP="000F6421">
      <w:pPr>
        <w:pStyle w:val="ListParagraph"/>
        <w:numPr>
          <w:ilvl w:val="0"/>
          <w:numId w:val="23"/>
        </w:numPr>
        <w:rPr>
          <w:rFonts w:ascii="Garamond" w:hAnsi="Garamond"/>
        </w:rPr>
      </w:pPr>
      <w:r>
        <w:rPr>
          <w:rFonts w:ascii="Garamond" w:hAnsi="Garamond"/>
        </w:rPr>
        <w:t xml:space="preserve">S. Bonnerjee (ed.), ‘The Centre Cannot Hold’: Anti-Imperial Resistance in the Long Twentieth Century’, </w:t>
      </w:r>
      <w:r>
        <w:rPr>
          <w:rFonts w:ascii="Garamond" w:hAnsi="Garamond"/>
          <w:i/>
        </w:rPr>
        <w:t xml:space="preserve">Contemporary South Asia </w:t>
      </w:r>
      <w:r>
        <w:rPr>
          <w:rFonts w:ascii="Garamond" w:hAnsi="Garamond"/>
        </w:rPr>
        <w:t>[</w:t>
      </w:r>
      <w:r w:rsidR="00EE5D4E">
        <w:rPr>
          <w:rFonts w:ascii="Garamond" w:hAnsi="Garamond"/>
        </w:rPr>
        <w:t xml:space="preserve">Under contract. </w:t>
      </w:r>
      <w:r>
        <w:rPr>
          <w:rFonts w:ascii="Garamond" w:hAnsi="Garamond"/>
        </w:rPr>
        <w:t>Forthcoming 2028]</w:t>
      </w:r>
    </w:p>
    <w:p w:rsidR="000F6421" w:rsidRPr="00362AC5" w:rsidRDefault="000F6421" w:rsidP="000F6421">
      <w:pPr>
        <w:pStyle w:val="ListParagraph"/>
        <w:spacing w:after="0" w:line="240" w:lineRule="auto"/>
        <w:jc w:val="both"/>
        <w:rPr>
          <w:rFonts w:ascii="Garamond" w:hAnsi="Garamond"/>
          <w:sz w:val="16"/>
          <w:szCs w:val="16"/>
        </w:rPr>
      </w:pPr>
    </w:p>
    <w:p w:rsidR="000F6421" w:rsidRPr="00E10514" w:rsidRDefault="000F6421" w:rsidP="000F6421">
      <w:pPr>
        <w:pStyle w:val="ListParagraph"/>
        <w:numPr>
          <w:ilvl w:val="0"/>
          <w:numId w:val="23"/>
        </w:numPr>
        <w:spacing w:after="0" w:line="240" w:lineRule="auto"/>
        <w:jc w:val="both"/>
        <w:rPr>
          <w:rFonts w:ascii="Garamond" w:hAnsi="Garamond"/>
        </w:rPr>
      </w:pPr>
      <w:r w:rsidRPr="00E10514">
        <w:rPr>
          <w:rFonts w:ascii="Garamond" w:hAnsi="Garamond"/>
        </w:rPr>
        <w:t xml:space="preserve">K. </w:t>
      </w:r>
      <w:proofErr w:type="spellStart"/>
      <w:r w:rsidRPr="00E10514">
        <w:rPr>
          <w:rFonts w:ascii="Garamond" w:hAnsi="Garamond"/>
        </w:rPr>
        <w:t>Ebury</w:t>
      </w:r>
      <w:proofErr w:type="spellEnd"/>
      <w:r w:rsidRPr="00E10514">
        <w:rPr>
          <w:rFonts w:ascii="Garamond" w:hAnsi="Garamond"/>
        </w:rPr>
        <w:t xml:space="preserve"> and S. Bonnerjee (</w:t>
      </w:r>
      <w:proofErr w:type="spellStart"/>
      <w:proofErr w:type="gramStart"/>
      <w:r w:rsidRPr="00E10514">
        <w:rPr>
          <w:rFonts w:ascii="Garamond" w:hAnsi="Garamond"/>
        </w:rPr>
        <w:t>eds</w:t>
      </w:r>
      <w:proofErr w:type="spellEnd"/>
      <w:proofErr w:type="gramEnd"/>
      <w:r w:rsidRPr="00E10514">
        <w:rPr>
          <w:rFonts w:ascii="Garamond" w:hAnsi="Garamond"/>
        </w:rPr>
        <w:t xml:space="preserve">), ‘Literature, Law and Psychoanalysis’, </w:t>
      </w:r>
      <w:r w:rsidRPr="00E10514">
        <w:rPr>
          <w:rFonts w:ascii="Garamond" w:hAnsi="Garamond"/>
          <w:i/>
        </w:rPr>
        <w:t>Open Library of the Humanities</w:t>
      </w:r>
      <w:r w:rsidRPr="00E10514">
        <w:rPr>
          <w:rFonts w:ascii="Garamond" w:hAnsi="Garamond"/>
        </w:rPr>
        <w:t xml:space="preserve"> Special Collection. [</w:t>
      </w:r>
      <w:proofErr w:type="gramStart"/>
      <w:r w:rsidRPr="00E10514">
        <w:rPr>
          <w:rFonts w:ascii="Garamond" w:hAnsi="Garamond"/>
        </w:rPr>
        <w:t>open</w:t>
      </w:r>
      <w:proofErr w:type="gramEnd"/>
      <w:r w:rsidRPr="00E10514">
        <w:rPr>
          <w:rFonts w:ascii="Garamond" w:hAnsi="Garamond"/>
        </w:rPr>
        <w:t xml:space="preserve"> access special journal issue].</w:t>
      </w:r>
    </w:p>
    <w:p w:rsidR="000F6421" w:rsidRDefault="000F6421" w:rsidP="000F6421">
      <w:pPr>
        <w:pStyle w:val="ListParagraph"/>
        <w:spacing w:after="0" w:line="240" w:lineRule="auto"/>
        <w:jc w:val="both"/>
        <w:rPr>
          <w:rFonts w:ascii="Garamond" w:hAnsi="Garamond"/>
        </w:rPr>
      </w:pPr>
      <w:r>
        <w:rPr>
          <w:rFonts w:ascii="Garamond" w:hAnsi="Garamond"/>
        </w:rPr>
        <w:t>Full issue published: June 4, 2020.</w:t>
      </w:r>
    </w:p>
    <w:p w:rsidR="000F6421" w:rsidRPr="006B299C" w:rsidRDefault="000F6421" w:rsidP="000F6421">
      <w:pPr>
        <w:pStyle w:val="ListParagraph"/>
        <w:spacing w:after="0" w:line="240" w:lineRule="auto"/>
        <w:jc w:val="both"/>
        <w:rPr>
          <w:rFonts w:ascii="Garamond" w:hAnsi="Garamond"/>
        </w:rPr>
      </w:pPr>
      <w:r>
        <w:rPr>
          <w:rFonts w:ascii="Garamond" w:hAnsi="Garamond"/>
        </w:rPr>
        <w:t xml:space="preserve">Access: </w:t>
      </w:r>
      <w:hyperlink r:id="rId12" w:history="1">
        <w:r w:rsidRPr="00A60039">
          <w:rPr>
            <w:rStyle w:val="Hyperlink"/>
            <w:rFonts w:ascii="Garamond" w:hAnsi="Garamond"/>
          </w:rPr>
          <w:t>https://olh.openlibhums.org/collections/special/literature-law-and-psychoanalysis/</w:t>
        </w:r>
      </w:hyperlink>
    </w:p>
    <w:p w:rsidR="000F6421" w:rsidRPr="0005200C" w:rsidRDefault="000F6421" w:rsidP="000F6421">
      <w:pPr>
        <w:spacing w:after="0" w:line="240" w:lineRule="auto"/>
        <w:jc w:val="both"/>
        <w:rPr>
          <w:rFonts w:ascii="Garamond" w:hAnsi="Garamond"/>
          <w:sz w:val="16"/>
          <w:szCs w:val="16"/>
          <w:u w:val="single"/>
        </w:rPr>
      </w:pPr>
    </w:p>
    <w:p w:rsidR="000F6421" w:rsidRDefault="000F6421" w:rsidP="000F6421">
      <w:pPr>
        <w:spacing w:after="0" w:line="240" w:lineRule="auto"/>
        <w:jc w:val="both"/>
        <w:rPr>
          <w:rFonts w:ascii="Garamond" w:hAnsi="Garamond"/>
          <w:u w:val="single"/>
        </w:rPr>
      </w:pPr>
      <w:r>
        <w:rPr>
          <w:rFonts w:ascii="Garamond" w:hAnsi="Garamond"/>
          <w:u w:val="single"/>
        </w:rPr>
        <w:t xml:space="preserve">Peer-reviewed </w:t>
      </w:r>
      <w:r w:rsidRPr="006B299C">
        <w:rPr>
          <w:rFonts w:ascii="Garamond" w:hAnsi="Garamond"/>
          <w:u w:val="single"/>
        </w:rPr>
        <w:t>Journal Articles:</w:t>
      </w:r>
    </w:p>
    <w:p w:rsidR="000F6421" w:rsidRDefault="000F6421" w:rsidP="000F6421">
      <w:pPr>
        <w:spacing w:after="0" w:line="240" w:lineRule="auto"/>
        <w:jc w:val="both"/>
        <w:rPr>
          <w:rFonts w:ascii="Garamond" w:hAnsi="Garamond"/>
          <w:u w:val="single"/>
        </w:rPr>
      </w:pPr>
    </w:p>
    <w:p w:rsidR="000F6421" w:rsidRPr="006D403C" w:rsidRDefault="000F6421" w:rsidP="000F6421">
      <w:pPr>
        <w:pStyle w:val="ListParagraph"/>
        <w:numPr>
          <w:ilvl w:val="0"/>
          <w:numId w:val="23"/>
        </w:numPr>
        <w:spacing w:after="0" w:line="240" w:lineRule="auto"/>
        <w:jc w:val="both"/>
        <w:rPr>
          <w:rFonts w:ascii="Garamond" w:hAnsi="Garamond"/>
          <w:u w:val="single"/>
        </w:rPr>
      </w:pPr>
      <w:r w:rsidRPr="006D403C">
        <w:rPr>
          <w:rFonts w:ascii="Garamond" w:hAnsi="Garamond"/>
        </w:rPr>
        <w:t xml:space="preserve">S. Bonnerjee, “The Self-Fashioning of Identity: Incongruity and Self-Construction in the Life-Writings of Elsie Knocker,” </w:t>
      </w:r>
      <w:r w:rsidRPr="006D403C">
        <w:rPr>
          <w:rFonts w:ascii="Garamond" w:hAnsi="Garamond"/>
          <w:i/>
        </w:rPr>
        <w:t>a/b: auto/biography</w:t>
      </w:r>
      <w:r>
        <w:rPr>
          <w:rFonts w:ascii="Garamond" w:hAnsi="Garamond"/>
          <w:i/>
        </w:rPr>
        <w:t xml:space="preserve"> </w:t>
      </w:r>
      <w:r>
        <w:rPr>
          <w:rFonts w:ascii="Garamond" w:hAnsi="Garamond"/>
        </w:rPr>
        <w:t>38, no. 1 (2023): 331</w:t>
      </w:r>
      <w:r w:rsidRPr="00E10514">
        <w:rPr>
          <w:rFonts w:ascii="Garamond" w:hAnsi="Garamond"/>
        </w:rPr>
        <w:t>−</w:t>
      </w:r>
      <w:r>
        <w:rPr>
          <w:rFonts w:ascii="Garamond" w:hAnsi="Garamond"/>
        </w:rPr>
        <w:t>53. In Print.</w:t>
      </w:r>
      <w:r w:rsidRPr="006D403C">
        <w:rPr>
          <w:rFonts w:ascii="Garamond" w:hAnsi="Garamond"/>
        </w:rPr>
        <w:t xml:space="preserve"> </w:t>
      </w:r>
      <w:r>
        <w:rPr>
          <w:rFonts w:ascii="Garamond" w:hAnsi="Garamond"/>
        </w:rPr>
        <w:t xml:space="preserve">DOI: </w:t>
      </w:r>
      <w:r w:rsidRPr="006D403C">
        <w:rPr>
          <w:rFonts w:ascii="Garamond" w:hAnsi="Garamond" w:cs="Arial"/>
          <w:color w:val="1F497D" w:themeColor="text2"/>
        </w:rPr>
        <w:t xml:space="preserve">https://doi.org/10.1080/08989575.2022.2128631 </w:t>
      </w:r>
      <w:r w:rsidRPr="006D403C">
        <w:rPr>
          <w:rFonts w:ascii="Garamond" w:hAnsi="Garamond"/>
        </w:rPr>
        <w:t xml:space="preserve">[9846 </w:t>
      </w:r>
      <w:r w:rsidRPr="006D403C">
        <w:rPr>
          <w:rFonts w:ascii="Garamond" w:hAnsi="Garamond" w:cs="Arial"/>
          <w:color w:val="000000" w:themeColor="text1"/>
        </w:rPr>
        <w:t>words]</w:t>
      </w:r>
    </w:p>
    <w:p w:rsidR="000F6421" w:rsidRPr="009C1182" w:rsidRDefault="000F6421" w:rsidP="000F6421">
      <w:pPr>
        <w:pStyle w:val="ListParagraph"/>
        <w:spacing w:after="0" w:line="240" w:lineRule="auto"/>
        <w:jc w:val="both"/>
        <w:rPr>
          <w:rFonts w:ascii="Garamond" w:hAnsi="Garamond"/>
          <w:sz w:val="16"/>
          <w:szCs w:val="16"/>
        </w:rPr>
      </w:pPr>
    </w:p>
    <w:p w:rsidR="000F6421" w:rsidRPr="00E10514" w:rsidRDefault="000F6421" w:rsidP="000F6421">
      <w:pPr>
        <w:pStyle w:val="ListParagraph"/>
        <w:numPr>
          <w:ilvl w:val="0"/>
          <w:numId w:val="23"/>
        </w:numPr>
        <w:spacing w:after="0" w:line="240" w:lineRule="auto"/>
        <w:jc w:val="both"/>
        <w:rPr>
          <w:rFonts w:ascii="Garamond" w:hAnsi="Garamond"/>
        </w:rPr>
      </w:pPr>
      <w:r w:rsidRPr="00E10514">
        <w:rPr>
          <w:rFonts w:ascii="Garamond" w:hAnsi="Garamond"/>
        </w:rPr>
        <w:t xml:space="preserve">S. Bonnerjee, “Cosmopolitanism, Colonial Shopping, and the Servant Problem: Nurse Ida E. </w:t>
      </w:r>
      <w:proofErr w:type="spellStart"/>
      <w:r w:rsidRPr="00E10514">
        <w:rPr>
          <w:rFonts w:ascii="Garamond" w:hAnsi="Garamond"/>
        </w:rPr>
        <w:t>Cliffe’s</w:t>
      </w:r>
      <w:proofErr w:type="spellEnd"/>
      <w:r w:rsidRPr="00E10514">
        <w:rPr>
          <w:rFonts w:ascii="Garamond" w:hAnsi="Garamond"/>
        </w:rPr>
        <w:t xml:space="preserve"> Travels in Wartime India,” </w:t>
      </w:r>
      <w:r w:rsidRPr="00E10514">
        <w:rPr>
          <w:rFonts w:ascii="Garamond" w:hAnsi="Garamond"/>
          <w:i/>
        </w:rPr>
        <w:t xml:space="preserve">Studies in Travel Writing </w:t>
      </w:r>
      <w:r w:rsidRPr="00E10514">
        <w:rPr>
          <w:rFonts w:ascii="Garamond" w:hAnsi="Garamond"/>
        </w:rPr>
        <w:t xml:space="preserve">22, no. 3 (2019): 274−90. In Print. </w:t>
      </w:r>
    </w:p>
    <w:p w:rsidR="000F6421" w:rsidRDefault="000F6421" w:rsidP="000F6421">
      <w:pPr>
        <w:spacing w:after="0" w:line="240" w:lineRule="auto"/>
        <w:jc w:val="both"/>
        <w:rPr>
          <w:rFonts w:ascii="Garamond" w:hAnsi="Garamond"/>
        </w:rPr>
      </w:pPr>
      <w:r>
        <w:rPr>
          <w:rFonts w:ascii="Garamond" w:hAnsi="Garamond"/>
        </w:rPr>
        <w:t xml:space="preserve">            DOI: </w:t>
      </w:r>
      <w:hyperlink r:id="rId13" w:tgtFrame="_blank" w:history="1">
        <w:r w:rsidRPr="00615854">
          <w:rPr>
            <w:rFonts w:ascii="Garamond" w:hAnsi="Garamond" w:cs="Arial"/>
            <w:bCs/>
            <w:color w:val="0000FF"/>
            <w:sz w:val="20"/>
            <w:szCs w:val="20"/>
            <w:u w:val="single"/>
          </w:rPr>
          <w:t>https://doi.org/10.1080/13645145.2019.1565722</w:t>
        </w:r>
      </w:hyperlink>
      <w:r>
        <w:rPr>
          <w:rFonts w:ascii="Garamond" w:hAnsi="Garamond"/>
        </w:rPr>
        <w:t xml:space="preserve"> [</w:t>
      </w:r>
      <w:r w:rsidRPr="00615854">
        <w:rPr>
          <w:rFonts w:ascii="Garamond" w:hAnsi="Garamond"/>
        </w:rPr>
        <w:t>9979 words]</w:t>
      </w:r>
    </w:p>
    <w:p w:rsidR="000F6421" w:rsidRPr="006B299C" w:rsidRDefault="000F6421" w:rsidP="000F6421">
      <w:pPr>
        <w:spacing w:after="0" w:line="240" w:lineRule="auto"/>
        <w:jc w:val="both"/>
        <w:rPr>
          <w:rFonts w:ascii="Garamond" w:hAnsi="Garamond"/>
          <w:sz w:val="16"/>
          <w:szCs w:val="16"/>
        </w:rPr>
      </w:pPr>
    </w:p>
    <w:p w:rsidR="000F6421" w:rsidRPr="006B299C" w:rsidRDefault="000F6421" w:rsidP="000F6421">
      <w:pPr>
        <w:pStyle w:val="ListParagraph"/>
        <w:numPr>
          <w:ilvl w:val="0"/>
          <w:numId w:val="23"/>
        </w:numPr>
        <w:spacing w:after="0" w:line="240" w:lineRule="auto"/>
        <w:jc w:val="both"/>
        <w:rPr>
          <w:rFonts w:ascii="Garamond" w:hAnsi="Garamond"/>
        </w:rPr>
      </w:pPr>
      <w:r>
        <w:rPr>
          <w:rFonts w:ascii="Garamond" w:eastAsia="Calibri" w:hAnsi="Garamond" w:cs="Times New Roman"/>
        </w:rPr>
        <w:t>S. Bonnerjee, “‘This Country is Rotten’</w:t>
      </w:r>
      <w:r w:rsidRPr="00BD5147">
        <w:rPr>
          <w:rFonts w:ascii="Garamond" w:eastAsia="Calibri" w:hAnsi="Garamond" w:cs="Times New Roman"/>
        </w:rPr>
        <w:t xml:space="preserve">: Australian Nurses in India during World War I and Their Encounters with Race and Nationhood,” </w:t>
      </w:r>
      <w:r w:rsidRPr="00BD5147">
        <w:rPr>
          <w:rFonts w:ascii="Garamond" w:eastAsia="Calibri" w:hAnsi="Garamond" w:cs="Times New Roman"/>
          <w:i/>
        </w:rPr>
        <w:t>Australian Journal of Politics and History</w:t>
      </w:r>
      <w:r w:rsidRPr="00BD5147">
        <w:rPr>
          <w:rFonts w:ascii="Garamond" w:eastAsia="Calibri" w:hAnsi="Garamond" w:cs="Times New Roman"/>
        </w:rPr>
        <w:t xml:space="preserve"> </w:t>
      </w:r>
      <w:r>
        <w:rPr>
          <w:rFonts w:ascii="Garamond" w:eastAsia="Calibri" w:hAnsi="Garamond" w:cs="Times New Roman"/>
        </w:rPr>
        <w:t xml:space="preserve">65, no. 1 (2019): </w:t>
      </w:r>
      <w:r w:rsidRPr="008A3136">
        <w:rPr>
          <w:rFonts w:ascii="Garamond" w:eastAsia="Calibri" w:hAnsi="Garamond" w:cs="Times New Roman"/>
        </w:rPr>
        <w:t>50</w:t>
      </w:r>
      <w:r w:rsidRPr="008A3136">
        <w:rPr>
          <w:rFonts w:ascii="Garamond" w:hAnsi="Garamond"/>
        </w:rPr>
        <w:t>–65</w:t>
      </w:r>
      <w:r w:rsidRPr="008A3136">
        <w:rPr>
          <w:rFonts w:ascii="Garamond" w:eastAsia="Calibri" w:hAnsi="Garamond" w:cs="Times New Roman"/>
        </w:rPr>
        <w:t>. In Print.</w:t>
      </w:r>
      <w:r>
        <w:rPr>
          <w:rFonts w:ascii="Garamond" w:eastAsia="Calibri" w:hAnsi="Garamond" w:cs="Times New Roman"/>
        </w:rPr>
        <w:t xml:space="preserve"> </w:t>
      </w:r>
      <w:r w:rsidRPr="0084052E">
        <w:rPr>
          <w:rFonts w:ascii="Garamond" w:eastAsia="Calibri" w:hAnsi="Garamond" w:cs="Times New Roman"/>
        </w:rPr>
        <w:t xml:space="preserve">DOI: </w:t>
      </w:r>
      <w:r w:rsidRPr="0084052E">
        <w:rPr>
          <w:rFonts w:ascii="Garamond" w:hAnsi="Garamond"/>
        </w:rPr>
        <w:t>10.1111/ajph.12537</w:t>
      </w:r>
      <w:r w:rsidRPr="00BD5147">
        <w:rPr>
          <w:rFonts w:ascii="Garamond" w:eastAsia="Calibri" w:hAnsi="Garamond" w:cs="Times New Roman"/>
        </w:rPr>
        <w:t xml:space="preserve"> [9464 words]</w:t>
      </w:r>
    </w:p>
    <w:p w:rsidR="000F6421" w:rsidRPr="006B299C" w:rsidRDefault="000F6421" w:rsidP="000F6421">
      <w:pPr>
        <w:pStyle w:val="ListParagraph"/>
        <w:spacing w:after="0" w:line="240" w:lineRule="auto"/>
        <w:jc w:val="both"/>
        <w:rPr>
          <w:rFonts w:ascii="Garamond" w:hAnsi="Garamond"/>
          <w:sz w:val="16"/>
          <w:szCs w:val="16"/>
        </w:rPr>
      </w:pPr>
    </w:p>
    <w:p w:rsidR="000F6421" w:rsidRPr="001E6086" w:rsidRDefault="000F6421" w:rsidP="000F6421">
      <w:pPr>
        <w:pStyle w:val="ListParagraph"/>
        <w:numPr>
          <w:ilvl w:val="0"/>
          <w:numId w:val="23"/>
        </w:numPr>
        <w:spacing w:after="0" w:line="240" w:lineRule="auto"/>
        <w:jc w:val="both"/>
        <w:rPr>
          <w:rFonts w:ascii="Garamond" w:hAnsi="Garamond"/>
        </w:rPr>
      </w:pPr>
      <w:r w:rsidRPr="00583118">
        <w:rPr>
          <w:rFonts w:ascii="Garamond" w:eastAsia="Calibri" w:hAnsi="Garamond" w:cs="Times New Roman"/>
        </w:rPr>
        <w:t xml:space="preserve">S. Bonnerjee, “‘The Lure of War’: Reconsidering the Motivations of Women to Volunteer in the First World War,” </w:t>
      </w:r>
      <w:r w:rsidRPr="00583118">
        <w:rPr>
          <w:rFonts w:ascii="Garamond" w:eastAsia="Calibri" w:hAnsi="Garamond" w:cs="Times New Roman"/>
          <w:i/>
        </w:rPr>
        <w:t>Women’s History Review</w:t>
      </w:r>
      <w:r>
        <w:rPr>
          <w:rFonts w:ascii="Garamond" w:eastAsia="Calibri" w:hAnsi="Garamond" w:cs="Times New Roman"/>
          <w:i/>
        </w:rPr>
        <w:t xml:space="preserve"> </w:t>
      </w:r>
      <w:r>
        <w:rPr>
          <w:rFonts w:ascii="Garamond" w:eastAsia="Calibri" w:hAnsi="Garamond" w:cs="Times New Roman"/>
        </w:rPr>
        <w:t>28, no.7 (2019): 1096−114. In Print.</w:t>
      </w:r>
    </w:p>
    <w:p w:rsidR="000F6421" w:rsidRPr="001E6086" w:rsidRDefault="000F6421" w:rsidP="000F6421">
      <w:pPr>
        <w:spacing w:after="0" w:line="240" w:lineRule="auto"/>
        <w:ind w:left="720"/>
        <w:jc w:val="both"/>
        <w:rPr>
          <w:rFonts w:ascii="Garamond" w:hAnsi="Garamond"/>
        </w:rPr>
      </w:pPr>
      <w:r>
        <w:rPr>
          <w:rFonts w:ascii="Garamond" w:hAnsi="Garamond"/>
        </w:rPr>
        <w:t xml:space="preserve">DOI: 10.1080/09612025.2019.1608683 </w:t>
      </w:r>
      <w:r>
        <w:rPr>
          <w:rFonts w:ascii="Garamond" w:eastAsia="Calibri" w:hAnsi="Garamond" w:cs="Times New Roman"/>
        </w:rPr>
        <w:t>[10,362</w:t>
      </w:r>
      <w:r w:rsidRPr="00583118">
        <w:rPr>
          <w:rFonts w:ascii="Garamond" w:eastAsia="Calibri" w:hAnsi="Garamond" w:cs="Times New Roman"/>
        </w:rPr>
        <w:t xml:space="preserve"> words].</w:t>
      </w:r>
    </w:p>
    <w:p w:rsidR="000F6421" w:rsidRPr="006B299C" w:rsidRDefault="000F6421" w:rsidP="000F6421">
      <w:pPr>
        <w:spacing w:after="0" w:line="240" w:lineRule="auto"/>
        <w:jc w:val="both"/>
        <w:rPr>
          <w:rFonts w:ascii="Garamond" w:hAnsi="Garamond"/>
          <w:sz w:val="16"/>
          <w:szCs w:val="16"/>
        </w:rPr>
      </w:pPr>
    </w:p>
    <w:p w:rsidR="000F6421" w:rsidRPr="00CE71C5" w:rsidRDefault="000F6421" w:rsidP="000F6421">
      <w:pPr>
        <w:pStyle w:val="ListParagraph"/>
        <w:numPr>
          <w:ilvl w:val="0"/>
          <w:numId w:val="23"/>
        </w:numPr>
        <w:spacing w:after="0" w:line="240" w:lineRule="auto"/>
        <w:jc w:val="both"/>
        <w:rPr>
          <w:rFonts w:ascii="Garamond" w:hAnsi="Garamond"/>
        </w:rPr>
      </w:pPr>
      <w:r w:rsidRPr="006B299C">
        <w:rPr>
          <w:rFonts w:ascii="Garamond" w:eastAsia="Calibri" w:hAnsi="Garamond" w:cs="Times New Roman"/>
        </w:rPr>
        <w:t xml:space="preserve">S. Bonnerjee, “From </w:t>
      </w:r>
      <w:proofErr w:type="spellStart"/>
      <w:r w:rsidRPr="006B299C">
        <w:rPr>
          <w:rFonts w:ascii="Garamond" w:eastAsia="Calibri" w:hAnsi="Garamond" w:cs="Times New Roman"/>
        </w:rPr>
        <w:t>Kaiserswerth</w:t>
      </w:r>
      <w:proofErr w:type="spellEnd"/>
      <w:r w:rsidRPr="006B299C">
        <w:rPr>
          <w:rFonts w:ascii="Garamond" w:eastAsia="Calibri" w:hAnsi="Garamond" w:cs="Times New Roman"/>
        </w:rPr>
        <w:t xml:space="preserve"> to the Crimea: Florence Nightingale and the Shared Histories of British and German Nursing in the Nineteenth Century,” </w:t>
      </w:r>
      <w:r w:rsidRPr="006B299C">
        <w:rPr>
          <w:rFonts w:ascii="Garamond" w:eastAsia="Calibri" w:hAnsi="Garamond" w:cs="Times New Roman"/>
          <w:i/>
        </w:rPr>
        <w:t>Endeavour</w:t>
      </w:r>
      <w:r w:rsidRPr="006B299C">
        <w:rPr>
          <w:rFonts w:ascii="Garamond" w:eastAsia="Calibri" w:hAnsi="Garamond" w:cs="Times New Roman"/>
        </w:rPr>
        <w:t xml:space="preserve"> [Accepted: 10,064 words]</w:t>
      </w:r>
      <w:r>
        <w:rPr>
          <w:rFonts w:ascii="Garamond" w:eastAsia="Calibri" w:hAnsi="Garamond" w:cs="Times New Roman"/>
        </w:rPr>
        <w:t>.</w:t>
      </w:r>
    </w:p>
    <w:p w:rsidR="000F6421" w:rsidRPr="00CE71C5" w:rsidRDefault="000F6421" w:rsidP="000F6421">
      <w:pPr>
        <w:pStyle w:val="ListParagraph"/>
        <w:spacing w:after="0" w:line="240" w:lineRule="auto"/>
        <w:jc w:val="both"/>
        <w:rPr>
          <w:rFonts w:ascii="Garamond" w:hAnsi="Garamond"/>
          <w:sz w:val="16"/>
          <w:szCs w:val="16"/>
        </w:rPr>
      </w:pPr>
    </w:p>
    <w:p w:rsidR="000F6421" w:rsidRDefault="000F6421" w:rsidP="000F6421">
      <w:pPr>
        <w:pStyle w:val="ListParagraph"/>
        <w:numPr>
          <w:ilvl w:val="0"/>
          <w:numId w:val="23"/>
        </w:numPr>
        <w:spacing w:after="0" w:line="240" w:lineRule="auto"/>
        <w:jc w:val="both"/>
        <w:rPr>
          <w:rFonts w:ascii="Garamond" w:hAnsi="Garamond"/>
        </w:rPr>
      </w:pPr>
      <w:r>
        <w:rPr>
          <w:rFonts w:ascii="Garamond" w:hAnsi="Garamond"/>
        </w:rPr>
        <w:t xml:space="preserve">S. Bonnerjee, “Undocumented lives, Precarious Health,” </w:t>
      </w:r>
      <w:r>
        <w:rPr>
          <w:rFonts w:ascii="Garamond" w:hAnsi="Garamond"/>
          <w:i/>
        </w:rPr>
        <w:t xml:space="preserve">Global South </w:t>
      </w:r>
      <w:r>
        <w:rPr>
          <w:rFonts w:ascii="Garamond" w:hAnsi="Garamond"/>
        </w:rPr>
        <w:t>[Forthcoming, 2025]</w:t>
      </w:r>
    </w:p>
    <w:p w:rsidR="000F6421" w:rsidRPr="00CE71C5" w:rsidRDefault="000F6421" w:rsidP="000F6421">
      <w:pPr>
        <w:pStyle w:val="ListParagraph"/>
        <w:rPr>
          <w:rFonts w:ascii="Garamond" w:hAnsi="Garamond"/>
          <w:sz w:val="16"/>
          <w:szCs w:val="16"/>
        </w:rPr>
      </w:pPr>
    </w:p>
    <w:p w:rsidR="000F6421" w:rsidRPr="006B299C" w:rsidRDefault="000F6421" w:rsidP="000F6421">
      <w:pPr>
        <w:pStyle w:val="ListParagraph"/>
        <w:numPr>
          <w:ilvl w:val="0"/>
          <w:numId w:val="23"/>
        </w:numPr>
        <w:spacing w:after="0" w:line="240" w:lineRule="auto"/>
        <w:jc w:val="both"/>
        <w:rPr>
          <w:rFonts w:ascii="Garamond" w:hAnsi="Garamond"/>
        </w:rPr>
      </w:pPr>
      <w:r>
        <w:rPr>
          <w:rFonts w:ascii="Garamond" w:hAnsi="Garamond"/>
        </w:rPr>
        <w:t xml:space="preserve">S. Bonnerjee, “Introduction: Gendered Resistance and Precarity,” </w:t>
      </w:r>
      <w:r>
        <w:rPr>
          <w:rFonts w:ascii="Garamond" w:hAnsi="Garamond"/>
          <w:i/>
        </w:rPr>
        <w:t xml:space="preserve">Global South </w:t>
      </w:r>
      <w:r>
        <w:rPr>
          <w:rFonts w:ascii="Garamond" w:hAnsi="Garamond"/>
        </w:rPr>
        <w:t>[Forthcoming, 2025]</w:t>
      </w:r>
    </w:p>
    <w:p w:rsidR="000F6421" w:rsidRDefault="000F6421" w:rsidP="000F6421">
      <w:pPr>
        <w:pStyle w:val="ListParagraph"/>
        <w:spacing w:after="0" w:line="240" w:lineRule="auto"/>
        <w:jc w:val="both"/>
        <w:rPr>
          <w:rFonts w:ascii="Garamond" w:hAnsi="Garamond"/>
          <w:sz w:val="16"/>
          <w:szCs w:val="16"/>
        </w:rPr>
      </w:pPr>
    </w:p>
    <w:p w:rsidR="000F6421" w:rsidRDefault="000F6421" w:rsidP="000F6421">
      <w:pPr>
        <w:pStyle w:val="ListParagraph"/>
        <w:spacing w:after="0" w:line="240" w:lineRule="auto"/>
        <w:ind w:left="0"/>
        <w:jc w:val="both"/>
        <w:rPr>
          <w:rFonts w:ascii="Garamond" w:hAnsi="Garamond"/>
          <w:u w:val="single"/>
        </w:rPr>
      </w:pPr>
      <w:r>
        <w:rPr>
          <w:rFonts w:ascii="Garamond" w:hAnsi="Garamond"/>
          <w:u w:val="single"/>
        </w:rPr>
        <w:t>Peer-reviewed Book Chapters:</w:t>
      </w:r>
    </w:p>
    <w:p w:rsidR="000F6421" w:rsidRDefault="000F6421" w:rsidP="000F6421">
      <w:pPr>
        <w:pStyle w:val="ListParagraph"/>
        <w:numPr>
          <w:ilvl w:val="0"/>
          <w:numId w:val="23"/>
        </w:numPr>
        <w:spacing w:after="0" w:line="240" w:lineRule="auto"/>
        <w:jc w:val="both"/>
        <w:rPr>
          <w:rFonts w:ascii="Garamond" w:eastAsia="Calibri" w:hAnsi="Garamond" w:cs="Times New Roman"/>
        </w:rPr>
      </w:pPr>
      <w:r>
        <w:rPr>
          <w:rFonts w:ascii="Garamond" w:eastAsia="Calibri" w:hAnsi="Garamond" w:cs="Times New Roman"/>
        </w:rPr>
        <w:t>S. Bonnerjee, “Postcolonial Modernisms and Decolonisation,” in Jane Potter and Lee M. Jenkins (</w:t>
      </w:r>
      <w:proofErr w:type="spellStart"/>
      <w:proofErr w:type="gramStart"/>
      <w:r>
        <w:rPr>
          <w:rFonts w:ascii="Garamond" w:eastAsia="Calibri" w:hAnsi="Garamond" w:cs="Times New Roman"/>
        </w:rPr>
        <w:t>eds</w:t>
      </w:r>
      <w:proofErr w:type="spellEnd"/>
      <w:proofErr w:type="gramEnd"/>
      <w:r>
        <w:rPr>
          <w:rFonts w:ascii="Garamond" w:eastAsia="Calibri" w:hAnsi="Garamond" w:cs="Times New Roman"/>
        </w:rPr>
        <w:t xml:space="preserve">) </w:t>
      </w:r>
      <w:r>
        <w:rPr>
          <w:rFonts w:ascii="Garamond" w:eastAsia="Calibri" w:hAnsi="Garamond" w:cs="Times New Roman"/>
          <w:i/>
        </w:rPr>
        <w:t xml:space="preserve">The Bloomsbury Handbook to Modernism and War </w:t>
      </w:r>
      <w:r>
        <w:rPr>
          <w:rFonts w:ascii="Garamond" w:eastAsia="Calibri" w:hAnsi="Garamond" w:cs="Times New Roman"/>
        </w:rPr>
        <w:t>(London: Bloomsbury, 2026). [6000 words; by invitation]</w:t>
      </w:r>
    </w:p>
    <w:p w:rsidR="000F6421" w:rsidRPr="00F17553" w:rsidRDefault="000F6421" w:rsidP="000F6421">
      <w:pPr>
        <w:pStyle w:val="ListParagraph"/>
        <w:spacing w:after="0" w:line="240" w:lineRule="auto"/>
        <w:jc w:val="both"/>
        <w:rPr>
          <w:rFonts w:ascii="Garamond" w:eastAsia="Calibri" w:hAnsi="Garamond" w:cs="Times New Roman"/>
          <w:sz w:val="16"/>
          <w:szCs w:val="16"/>
        </w:rPr>
      </w:pPr>
    </w:p>
    <w:p w:rsidR="000F6421" w:rsidRDefault="000F6421" w:rsidP="000F6421">
      <w:pPr>
        <w:pStyle w:val="ListParagraph"/>
        <w:numPr>
          <w:ilvl w:val="0"/>
          <w:numId w:val="23"/>
        </w:numPr>
        <w:spacing w:after="0" w:line="240" w:lineRule="auto"/>
        <w:jc w:val="both"/>
        <w:rPr>
          <w:rFonts w:ascii="Garamond" w:eastAsia="Calibri" w:hAnsi="Garamond" w:cs="Times New Roman"/>
        </w:rPr>
      </w:pPr>
      <w:r>
        <w:rPr>
          <w:rFonts w:ascii="Garamond" w:eastAsia="Calibri" w:hAnsi="Garamond" w:cs="Times New Roman"/>
        </w:rPr>
        <w:lastRenderedPageBreak/>
        <w:t xml:space="preserve">S. Bonnerjee, “The Veteran </w:t>
      </w:r>
      <w:proofErr w:type="spellStart"/>
      <w:r>
        <w:rPr>
          <w:rFonts w:ascii="Garamond" w:eastAsia="Calibri" w:hAnsi="Garamond" w:cs="Times New Roman"/>
        </w:rPr>
        <w:t>Sepoy</w:t>
      </w:r>
      <w:proofErr w:type="spellEnd"/>
      <w:r>
        <w:rPr>
          <w:rFonts w:ascii="Garamond" w:eastAsia="Calibri" w:hAnsi="Garamond" w:cs="Times New Roman"/>
        </w:rPr>
        <w:t xml:space="preserve"> as an Anti-colonial Revolutionary: The Case of </w:t>
      </w:r>
      <w:proofErr w:type="spellStart"/>
      <w:r>
        <w:rPr>
          <w:rFonts w:ascii="Garamond" w:eastAsia="Calibri" w:hAnsi="Garamond" w:cs="Times New Roman"/>
        </w:rPr>
        <w:t>Mulk</w:t>
      </w:r>
      <w:proofErr w:type="spellEnd"/>
      <w:r>
        <w:rPr>
          <w:rFonts w:ascii="Garamond" w:eastAsia="Calibri" w:hAnsi="Garamond" w:cs="Times New Roman"/>
        </w:rPr>
        <w:t xml:space="preserve"> Raj </w:t>
      </w:r>
      <w:proofErr w:type="spellStart"/>
      <w:r>
        <w:rPr>
          <w:rFonts w:ascii="Garamond" w:eastAsia="Calibri" w:hAnsi="Garamond" w:cs="Times New Roman"/>
        </w:rPr>
        <w:t>Anand’s</w:t>
      </w:r>
      <w:proofErr w:type="spellEnd"/>
      <w:r>
        <w:rPr>
          <w:rFonts w:ascii="Garamond" w:eastAsia="Calibri" w:hAnsi="Garamond" w:cs="Times New Roman"/>
        </w:rPr>
        <w:t xml:space="preserve"> </w:t>
      </w:r>
      <w:r>
        <w:rPr>
          <w:rFonts w:ascii="Garamond" w:eastAsia="Calibri" w:hAnsi="Garamond" w:cs="Times New Roman"/>
          <w:i/>
        </w:rPr>
        <w:t>The Sword and the Sickle</w:t>
      </w:r>
      <w:r>
        <w:rPr>
          <w:rFonts w:ascii="Garamond" w:eastAsia="Calibri" w:hAnsi="Garamond" w:cs="Times New Roman"/>
        </w:rPr>
        <w:t>,” in A. Moncrieff, S. Bonnerjee, L. Bell and M. Butterfield (</w:t>
      </w:r>
      <w:proofErr w:type="spellStart"/>
      <w:proofErr w:type="gramStart"/>
      <w:r>
        <w:rPr>
          <w:rFonts w:ascii="Garamond" w:eastAsia="Calibri" w:hAnsi="Garamond" w:cs="Times New Roman"/>
        </w:rPr>
        <w:t>eds</w:t>
      </w:r>
      <w:proofErr w:type="spellEnd"/>
      <w:proofErr w:type="gramEnd"/>
      <w:r>
        <w:rPr>
          <w:rFonts w:ascii="Garamond" w:eastAsia="Calibri" w:hAnsi="Garamond" w:cs="Times New Roman"/>
        </w:rPr>
        <w:t xml:space="preserve">) </w:t>
      </w:r>
      <w:r>
        <w:rPr>
          <w:rFonts w:ascii="Garamond" w:eastAsia="Calibri" w:hAnsi="Garamond" w:cs="Times New Roman"/>
          <w:i/>
        </w:rPr>
        <w:t xml:space="preserve">Global Legacies of the First World War: Post-War to Post-Centenary </w:t>
      </w:r>
      <w:r>
        <w:rPr>
          <w:rFonts w:ascii="Garamond" w:eastAsia="Calibri" w:hAnsi="Garamond" w:cs="Times New Roman"/>
        </w:rPr>
        <w:t>(London: Bloomsbury, 2025). [Forthcoming; under contract]</w:t>
      </w:r>
    </w:p>
    <w:p w:rsidR="000F6421" w:rsidRPr="004246A1" w:rsidRDefault="000F6421" w:rsidP="000F6421">
      <w:pPr>
        <w:pStyle w:val="ListParagraph"/>
        <w:spacing w:after="0" w:line="240" w:lineRule="auto"/>
        <w:jc w:val="both"/>
        <w:rPr>
          <w:rFonts w:ascii="Garamond" w:eastAsia="Calibri" w:hAnsi="Garamond" w:cs="Times New Roman"/>
          <w:sz w:val="16"/>
          <w:szCs w:val="16"/>
        </w:rPr>
      </w:pPr>
    </w:p>
    <w:p w:rsidR="000F6421" w:rsidRDefault="000F6421" w:rsidP="000F6421">
      <w:pPr>
        <w:pStyle w:val="ListParagraph"/>
        <w:numPr>
          <w:ilvl w:val="0"/>
          <w:numId w:val="23"/>
        </w:numPr>
        <w:spacing w:after="0" w:line="240" w:lineRule="auto"/>
        <w:jc w:val="both"/>
        <w:rPr>
          <w:rFonts w:ascii="Garamond" w:eastAsia="Calibri" w:hAnsi="Garamond" w:cs="Times New Roman"/>
        </w:rPr>
      </w:pPr>
      <w:r>
        <w:rPr>
          <w:rFonts w:ascii="Garamond" w:eastAsia="Calibri" w:hAnsi="Garamond" w:cs="Times New Roman"/>
        </w:rPr>
        <w:t>A. Moncrieff, S. Bonnerjee, L. Bell and M. Butterfield, “Introduction,” in A. Moncrieff, S. Bonnerjee, L. Bell and M. Butterfield (</w:t>
      </w:r>
      <w:proofErr w:type="spellStart"/>
      <w:r>
        <w:rPr>
          <w:rFonts w:ascii="Garamond" w:eastAsia="Calibri" w:hAnsi="Garamond" w:cs="Times New Roman"/>
        </w:rPr>
        <w:t>eds</w:t>
      </w:r>
      <w:proofErr w:type="spellEnd"/>
      <w:r>
        <w:rPr>
          <w:rFonts w:ascii="Garamond" w:eastAsia="Calibri" w:hAnsi="Garamond" w:cs="Times New Roman"/>
        </w:rPr>
        <w:t xml:space="preserve">) </w:t>
      </w:r>
      <w:r>
        <w:rPr>
          <w:rFonts w:ascii="Garamond" w:eastAsia="Calibri" w:hAnsi="Garamond" w:cs="Times New Roman"/>
          <w:i/>
        </w:rPr>
        <w:t xml:space="preserve">Global Legacies of the First World War: Post-War to Post-Centenary </w:t>
      </w:r>
      <w:r>
        <w:rPr>
          <w:rFonts w:ascii="Garamond" w:eastAsia="Calibri" w:hAnsi="Garamond" w:cs="Times New Roman"/>
        </w:rPr>
        <w:t>(London: Bloomsbury, 2025). [Forthcoming]</w:t>
      </w:r>
    </w:p>
    <w:p w:rsidR="000F6421" w:rsidRPr="00EA4C25" w:rsidRDefault="000F6421" w:rsidP="000F6421">
      <w:pPr>
        <w:pStyle w:val="ListParagraph"/>
        <w:rPr>
          <w:rFonts w:ascii="Garamond" w:eastAsia="Calibri" w:hAnsi="Garamond" w:cs="Times New Roman"/>
          <w:sz w:val="16"/>
          <w:szCs w:val="16"/>
        </w:rPr>
      </w:pPr>
    </w:p>
    <w:p w:rsidR="000F6421" w:rsidRDefault="000F6421" w:rsidP="000F6421">
      <w:pPr>
        <w:pStyle w:val="ListParagraph"/>
        <w:numPr>
          <w:ilvl w:val="0"/>
          <w:numId w:val="23"/>
        </w:numPr>
        <w:spacing w:after="0" w:line="240" w:lineRule="auto"/>
        <w:jc w:val="both"/>
        <w:rPr>
          <w:rFonts w:ascii="Garamond" w:hAnsi="Garamond"/>
        </w:rPr>
      </w:pPr>
      <w:r w:rsidRPr="00457ADE">
        <w:rPr>
          <w:rFonts w:ascii="Garamond" w:hAnsi="Garamond"/>
        </w:rPr>
        <w:t xml:space="preserve">S. Bonnerjee, </w:t>
      </w:r>
      <w:r>
        <w:rPr>
          <w:rFonts w:ascii="Garamond" w:hAnsi="Garamond"/>
        </w:rPr>
        <w:t>“British Colonial Re-affirmation at the 1918−1920 Moment: Appropriation, Dehumanisation, and the Rule of Colonial Difference,</w:t>
      </w:r>
      <w:r w:rsidRPr="00457ADE">
        <w:rPr>
          <w:rFonts w:ascii="Garamond" w:hAnsi="Garamond"/>
        </w:rPr>
        <w:t xml:space="preserve">” in </w:t>
      </w:r>
      <w:proofErr w:type="spellStart"/>
      <w:r w:rsidRPr="00457ADE">
        <w:rPr>
          <w:rFonts w:ascii="Garamond" w:hAnsi="Garamond"/>
        </w:rPr>
        <w:t>Romain</w:t>
      </w:r>
      <w:proofErr w:type="spellEnd"/>
      <w:r w:rsidRPr="00457ADE">
        <w:rPr>
          <w:rFonts w:ascii="Garamond" w:hAnsi="Garamond"/>
        </w:rPr>
        <w:t xml:space="preserve"> </w:t>
      </w:r>
      <w:proofErr w:type="spellStart"/>
      <w:r w:rsidRPr="00457ADE">
        <w:rPr>
          <w:rFonts w:ascii="Garamond" w:hAnsi="Garamond"/>
        </w:rPr>
        <w:t>Fathi</w:t>
      </w:r>
      <w:proofErr w:type="spellEnd"/>
      <w:r w:rsidRPr="00457ADE">
        <w:rPr>
          <w:rFonts w:ascii="Garamond" w:hAnsi="Garamond"/>
        </w:rPr>
        <w:t xml:space="preserve">, Margaret Hutchison, </w:t>
      </w:r>
      <w:proofErr w:type="spellStart"/>
      <w:r w:rsidRPr="00457ADE">
        <w:rPr>
          <w:rFonts w:ascii="Garamond" w:hAnsi="Garamond"/>
        </w:rPr>
        <w:t>Andrekos</w:t>
      </w:r>
      <w:proofErr w:type="spellEnd"/>
      <w:r w:rsidRPr="00457ADE">
        <w:rPr>
          <w:rFonts w:ascii="Garamond" w:hAnsi="Garamond"/>
        </w:rPr>
        <w:t xml:space="preserve"> </w:t>
      </w:r>
      <w:proofErr w:type="spellStart"/>
      <w:r w:rsidRPr="00457ADE">
        <w:rPr>
          <w:rFonts w:ascii="Garamond" w:hAnsi="Garamond"/>
        </w:rPr>
        <w:t>Varnava</w:t>
      </w:r>
      <w:proofErr w:type="spellEnd"/>
      <w:r w:rsidRPr="00457ADE">
        <w:rPr>
          <w:rFonts w:ascii="Garamond" w:hAnsi="Garamond"/>
        </w:rPr>
        <w:t xml:space="preserve"> and Michael Walsh (</w:t>
      </w:r>
      <w:proofErr w:type="spellStart"/>
      <w:proofErr w:type="gramStart"/>
      <w:r w:rsidRPr="00457ADE">
        <w:rPr>
          <w:rFonts w:ascii="Garamond" w:hAnsi="Garamond"/>
        </w:rPr>
        <w:t>eds</w:t>
      </w:r>
      <w:proofErr w:type="spellEnd"/>
      <w:proofErr w:type="gramEnd"/>
      <w:r w:rsidRPr="00457ADE">
        <w:rPr>
          <w:rFonts w:ascii="Garamond" w:hAnsi="Garamond"/>
        </w:rPr>
        <w:t xml:space="preserve">), </w:t>
      </w:r>
      <w:r>
        <w:rPr>
          <w:rFonts w:ascii="Garamond" w:hAnsi="Garamond"/>
          <w:i/>
        </w:rPr>
        <w:t>Exiting War: The British Empire and the 1918−20 Moment</w:t>
      </w:r>
      <w:r w:rsidRPr="00457ADE">
        <w:rPr>
          <w:rFonts w:ascii="Garamond" w:hAnsi="Garamond"/>
        </w:rPr>
        <w:t xml:space="preserve"> </w:t>
      </w:r>
      <w:r>
        <w:rPr>
          <w:rFonts w:ascii="Garamond" w:hAnsi="Garamond"/>
        </w:rPr>
        <w:t xml:space="preserve">Manchester Studies in Imperialism series (Manchester: Manchester University Press, 2022), 81−98. </w:t>
      </w:r>
      <w:r w:rsidRPr="00457ADE">
        <w:rPr>
          <w:rFonts w:ascii="Garamond" w:hAnsi="Garamond"/>
        </w:rPr>
        <w:t>[</w:t>
      </w:r>
      <w:r>
        <w:rPr>
          <w:rFonts w:ascii="Garamond" w:hAnsi="Garamond"/>
        </w:rPr>
        <w:t xml:space="preserve">8192 words; </w:t>
      </w:r>
      <w:proofErr w:type="gramStart"/>
      <w:r>
        <w:rPr>
          <w:rFonts w:ascii="Garamond" w:hAnsi="Garamond"/>
        </w:rPr>
        <w:t>By</w:t>
      </w:r>
      <w:proofErr w:type="gramEnd"/>
      <w:r>
        <w:rPr>
          <w:rFonts w:ascii="Garamond" w:hAnsi="Garamond"/>
        </w:rPr>
        <w:t xml:space="preserve"> invitation.</w:t>
      </w:r>
      <w:r w:rsidRPr="00457ADE">
        <w:rPr>
          <w:rFonts w:ascii="Garamond" w:hAnsi="Garamond"/>
        </w:rPr>
        <w:t>]</w:t>
      </w:r>
    </w:p>
    <w:p w:rsidR="000F6421" w:rsidRPr="004246A1" w:rsidRDefault="000F6421" w:rsidP="000F6421">
      <w:pPr>
        <w:spacing w:after="0" w:line="240" w:lineRule="auto"/>
        <w:jc w:val="both"/>
        <w:rPr>
          <w:rFonts w:ascii="Garamond" w:hAnsi="Garamond"/>
          <w:sz w:val="16"/>
          <w:szCs w:val="16"/>
        </w:rPr>
      </w:pPr>
    </w:p>
    <w:p w:rsidR="000F6421" w:rsidRDefault="000F6421" w:rsidP="000F6421">
      <w:pPr>
        <w:pStyle w:val="ListParagraph"/>
        <w:numPr>
          <w:ilvl w:val="0"/>
          <w:numId w:val="23"/>
        </w:numPr>
        <w:spacing w:after="0" w:line="240" w:lineRule="auto"/>
        <w:jc w:val="both"/>
        <w:rPr>
          <w:rFonts w:ascii="Garamond" w:hAnsi="Garamond"/>
        </w:rPr>
      </w:pPr>
      <w:r w:rsidRPr="00B174EF">
        <w:rPr>
          <w:rFonts w:ascii="Garamond" w:hAnsi="Garamond"/>
        </w:rPr>
        <w:t>S. Bonnerjee, “</w:t>
      </w:r>
      <w:r>
        <w:rPr>
          <w:rFonts w:ascii="Garamond" w:hAnsi="Garamond"/>
        </w:rPr>
        <w:t>Indian Writings of the First World War</w:t>
      </w:r>
      <w:r w:rsidRPr="00B174EF">
        <w:rPr>
          <w:rFonts w:ascii="Garamond" w:hAnsi="Garamond"/>
        </w:rPr>
        <w:t>,” in Jane Potter and Ralf Schneider (</w:t>
      </w:r>
      <w:proofErr w:type="spellStart"/>
      <w:r w:rsidRPr="00B174EF">
        <w:rPr>
          <w:rFonts w:ascii="Garamond" w:hAnsi="Garamond"/>
        </w:rPr>
        <w:t>eds</w:t>
      </w:r>
      <w:proofErr w:type="spellEnd"/>
      <w:r w:rsidRPr="00B174EF">
        <w:rPr>
          <w:rFonts w:ascii="Garamond" w:hAnsi="Garamond"/>
        </w:rPr>
        <w:t xml:space="preserve">), </w:t>
      </w:r>
      <w:r w:rsidRPr="005921A3">
        <w:rPr>
          <w:rFonts w:ascii="Garamond" w:hAnsi="Garamond"/>
          <w:i/>
        </w:rPr>
        <w:t>Handbook of British Literature and Culture of the First World War</w:t>
      </w:r>
      <w:r>
        <w:rPr>
          <w:rFonts w:ascii="Garamond" w:hAnsi="Garamond"/>
        </w:rPr>
        <w:t xml:space="preserve"> (Berlin: </w:t>
      </w:r>
      <w:proofErr w:type="spellStart"/>
      <w:r>
        <w:rPr>
          <w:rFonts w:ascii="Garamond" w:hAnsi="Garamond"/>
        </w:rPr>
        <w:t>deGruyter</w:t>
      </w:r>
      <w:proofErr w:type="spellEnd"/>
      <w:r>
        <w:rPr>
          <w:rFonts w:ascii="Garamond" w:hAnsi="Garamond"/>
        </w:rPr>
        <w:t xml:space="preserve">, 2021) [6712 words; By invitation]. In Print. DOI: </w:t>
      </w:r>
      <w:r w:rsidRPr="00570113">
        <w:rPr>
          <w:rFonts w:ascii="Garamond" w:hAnsi="Garamond"/>
        </w:rPr>
        <w:t>9783110422467-008</w:t>
      </w:r>
    </w:p>
    <w:p w:rsidR="000F6421" w:rsidRPr="004246A1" w:rsidRDefault="000F6421" w:rsidP="000F6421">
      <w:pPr>
        <w:pStyle w:val="ListParagraph"/>
        <w:spacing w:after="0" w:line="240" w:lineRule="auto"/>
        <w:jc w:val="both"/>
        <w:rPr>
          <w:rFonts w:ascii="Garamond" w:hAnsi="Garamond"/>
          <w:sz w:val="16"/>
          <w:szCs w:val="16"/>
        </w:rPr>
      </w:pPr>
    </w:p>
    <w:p w:rsidR="000F6421" w:rsidRPr="00027652" w:rsidRDefault="000F6421" w:rsidP="000F6421">
      <w:pPr>
        <w:pStyle w:val="ListParagraph"/>
        <w:numPr>
          <w:ilvl w:val="0"/>
          <w:numId w:val="23"/>
        </w:numPr>
        <w:spacing w:after="0" w:line="240" w:lineRule="auto"/>
        <w:jc w:val="both"/>
        <w:rPr>
          <w:rFonts w:ascii="Garamond" w:hAnsi="Garamond"/>
        </w:rPr>
      </w:pPr>
      <w:r w:rsidRPr="00027652">
        <w:rPr>
          <w:rFonts w:ascii="Garamond" w:hAnsi="Garamond"/>
        </w:rPr>
        <w:t>S. Bonnerjee, ‘Introduction: Subaltern Women’s Resistance’ in S. Bonnerjee (ed</w:t>
      </w:r>
      <w:r>
        <w:rPr>
          <w:rFonts w:ascii="Garamond" w:hAnsi="Garamond"/>
        </w:rPr>
        <w:t>.</w:t>
      </w:r>
      <w:r w:rsidRPr="00027652">
        <w:rPr>
          <w:rFonts w:ascii="Garamond" w:hAnsi="Garamond"/>
        </w:rPr>
        <w:t xml:space="preserve">), </w:t>
      </w:r>
      <w:r w:rsidRPr="00027652">
        <w:rPr>
          <w:rFonts w:ascii="Garamond" w:hAnsi="Garamond"/>
          <w:i/>
        </w:rPr>
        <w:t>Subaltern Women’s Narratives</w:t>
      </w:r>
      <w:r w:rsidRPr="00027652">
        <w:rPr>
          <w:rFonts w:ascii="Garamond" w:hAnsi="Garamond"/>
        </w:rPr>
        <w:t xml:space="preserve">: </w:t>
      </w:r>
      <w:r w:rsidRPr="00027652">
        <w:rPr>
          <w:rFonts w:ascii="Garamond" w:hAnsi="Garamond"/>
          <w:i/>
        </w:rPr>
        <w:t xml:space="preserve">Strident Voices, Dissenting Bodies </w:t>
      </w:r>
      <w:proofErr w:type="spellStart"/>
      <w:r w:rsidRPr="00027652">
        <w:rPr>
          <w:rFonts w:ascii="Garamond" w:hAnsi="Garamond"/>
        </w:rPr>
        <w:t>Routledge</w:t>
      </w:r>
      <w:proofErr w:type="spellEnd"/>
      <w:r w:rsidRPr="00027652">
        <w:rPr>
          <w:rFonts w:ascii="Garamond" w:hAnsi="Garamond"/>
        </w:rPr>
        <w:t xml:space="preserve"> Advances in Feminist Studies and </w:t>
      </w:r>
      <w:proofErr w:type="spellStart"/>
      <w:r w:rsidRPr="00027652">
        <w:rPr>
          <w:rFonts w:ascii="Garamond" w:hAnsi="Garamond"/>
        </w:rPr>
        <w:t>Intersectionality</w:t>
      </w:r>
      <w:proofErr w:type="spellEnd"/>
      <w:r w:rsidRPr="00027652">
        <w:rPr>
          <w:rFonts w:ascii="Garamond" w:hAnsi="Garamond"/>
        </w:rPr>
        <w:t xml:space="preserve"> (New York: </w:t>
      </w:r>
      <w:proofErr w:type="spellStart"/>
      <w:r w:rsidRPr="00027652">
        <w:rPr>
          <w:rFonts w:ascii="Garamond" w:hAnsi="Garamond"/>
        </w:rPr>
        <w:t>Routledge</w:t>
      </w:r>
      <w:proofErr w:type="spellEnd"/>
      <w:r w:rsidRPr="00027652">
        <w:rPr>
          <w:rFonts w:ascii="Garamond" w:hAnsi="Garamond"/>
        </w:rPr>
        <w:t>, 2021)</w:t>
      </w:r>
      <w:r>
        <w:rPr>
          <w:rFonts w:ascii="Garamond" w:hAnsi="Garamond"/>
        </w:rPr>
        <w:t>, 1−14</w:t>
      </w:r>
      <w:r w:rsidRPr="00027652">
        <w:rPr>
          <w:rFonts w:ascii="Garamond" w:hAnsi="Garamond"/>
        </w:rPr>
        <w:t>. [6505 words]</w:t>
      </w:r>
      <w:r>
        <w:rPr>
          <w:rFonts w:ascii="Garamond" w:hAnsi="Garamond"/>
        </w:rPr>
        <w:t xml:space="preserve"> In Print.</w:t>
      </w:r>
    </w:p>
    <w:p w:rsidR="000F6421" w:rsidRPr="00027652" w:rsidRDefault="000F6421" w:rsidP="000F6421">
      <w:pPr>
        <w:pStyle w:val="ListParagraph"/>
        <w:spacing w:after="0" w:line="240" w:lineRule="auto"/>
        <w:jc w:val="both"/>
        <w:rPr>
          <w:rFonts w:ascii="Garamond" w:hAnsi="Garamond"/>
          <w:sz w:val="16"/>
          <w:szCs w:val="16"/>
        </w:rPr>
      </w:pPr>
    </w:p>
    <w:p w:rsidR="000F6421" w:rsidRPr="001C363F" w:rsidRDefault="000F6421" w:rsidP="000F6421">
      <w:pPr>
        <w:pStyle w:val="ListParagraph"/>
        <w:numPr>
          <w:ilvl w:val="0"/>
          <w:numId w:val="23"/>
        </w:numPr>
        <w:spacing w:after="0" w:line="240" w:lineRule="auto"/>
        <w:jc w:val="both"/>
        <w:rPr>
          <w:rFonts w:ascii="Garamond" w:hAnsi="Garamond"/>
        </w:rPr>
      </w:pPr>
      <w:r w:rsidRPr="008A3136">
        <w:rPr>
          <w:rFonts w:ascii="Garamond" w:eastAsia="Calibri" w:hAnsi="Garamond" w:cs="Times New Roman"/>
        </w:rPr>
        <w:t>S. Bonnerjee, “‘It Still Haunts Me’: Trauma and Shell Shock in the Writings of the Nurses of the First World War”</w:t>
      </w:r>
      <w:r>
        <w:rPr>
          <w:rFonts w:ascii="Garamond" w:eastAsia="Calibri" w:hAnsi="Garamond" w:cs="Times New Roman"/>
        </w:rPr>
        <w:t xml:space="preserve"> in Austin </w:t>
      </w:r>
      <w:proofErr w:type="spellStart"/>
      <w:r>
        <w:rPr>
          <w:rFonts w:ascii="Garamond" w:eastAsia="Calibri" w:hAnsi="Garamond" w:cs="Times New Roman"/>
        </w:rPr>
        <w:t>Rie</w:t>
      </w:r>
      <w:r w:rsidRPr="008A3136">
        <w:rPr>
          <w:rFonts w:ascii="Garamond" w:eastAsia="Calibri" w:hAnsi="Garamond" w:cs="Times New Roman"/>
        </w:rPr>
        <w:t>de</w:t>
      </w:r>
      <w:proofErr w:type="spellEnd"/>
      <w:r w:rsidRPr="008A3136">
        <w:rPr>
          <w:rFonts w:ascii="Garamond" w:eastAsia="Calibri" w:hAnsi="Garamond" w:cs="Times New Roman"/>
        </w:rPr>
        <w:t xml:space="preserve"> (ed.) </w:t>
      </w:r>
      <w:r w:rsidRPr="008A3136">
        <w:rPr>
          <w:rFonts w:ascii="Garamond" w:eastAsia="Calibri" w:hAnsi="Garamond" w:cs="Times New Roman"/>
          <w:i/>
        </w:rPr>
        <w:t>Trans Atlantic Shell Shock: British and American Literatures of World War One Trauma</w:t>
      </w:r>
      <w:r w:rsidRPr="008A3136">
        <w:rPr>
          <w:rFonts w:ascii="Garamond" w:eastAsia="Calibri" w:hAnsi="Garamond" w:cs="Times New Roman"/>
        </w:rPr>
        <w:t xml:space="preserve"> (Dahlonega, GA: University of North Georgia Press, 2019)</w:t>
      </w:r>
      <w:r>
        <w:rPr>
          <w:rFonts w:ascii="Garamond" w:eastAsia="Calibri" w:hAnsi="Garamond" w:cs="Times New Roman"/>
        </w:rPr>
        <w:t>, 95</w:t>
      </w:r>
      <w:r>
        <w:rPr>
          <w:rFonts w:ascii="Garamond" w:hAnsi="Garamond"/>
        </w:rPr>
        <w:t>–124</w:t>
      </w:r>
      <w:r w:rsidRPr="008A3136">
        <w:rPr>
          <w:rFonts w:ascii="Garamond" w:eastAsia="Calibri" w:hAnsi="Garamond" w:cs="Times New Roman"/>
        </w:rPr>
        <w:t>. In Print.</w:t>
      </w:r>
    </w:p>
    <w:p w:rsidR="000F6421" w:rsidRPr="001C363F" w:rsidRDefault="000F6421" w:rsidP="000F6421">
      <w:pPr>
        <w:pStyle w:val="ListParagraph"/>
        <w:rPr>
          <w:rFonts w:ascii="Garamond" w:eastAsia="Calibri" w:hAnsi="Garamond" w:cs="Times New Roman"/>
          <w:sz w:val="16"/>
          <w:szCs w:val="16"/>
        </w:rPr>
      </w:pPr>
    </w:p>
    <w:p w:rsidR="000F6421" w:rsidRPr="005405B2" w:rsidRDefault="000F6421" w:rsidP="000F6421">
      <w:pPr>
        <w:pStyle w:val="ListParagraph"/>
        <w:numPr>
          <w:ilvl w:val="0"/>
          <w:numId w:val="23"/>
        </w:numPr>
        <w:spacing w:after="0" w:line="240" w:lineRule="auto"/>
        <w:jc w:val="both"/>
        <w:rPr>
          <w:rFonts w:ascii="Garamond" w:hAnsi="Garamond"/>
        </w:rPr>
      </w:pPr>
      <w:r w:rsidRPr="00BD5147">
        <w:rPr>
          <w:rFonts w:ascii="Garamond" w:eastAsia="Calibri" w:hAnsi="Garamond" w:cs="Times New Roman"/>
        </w:rPr>
        <w:t xml:space="preserve">S. Bonnerjee, </w:t>
      </w:r>
      <w:r>
        <w:rPr>
          <w:rFonts w:ascii="Garamond" w:eastAsia="Calibri" w:hAnsi="Garamond" w:cs="Times New Roman"/>
        </w:rPr>
        <w:t>“</w:t>
      </w:r>
      <w:r w:rsidRPr="00BD5147">
        <w:rPr>
          <w:rFonts w:ascii="Garamond" w:eastAsia="Calibri" w:hAnsi="Garamond" w:cs="Times New Roman"/>
        </w:rPr>
        <w:t>The Home and the World: War-Torn Landscape and Literary Imagination of a Bengali Military Doctor in</w:t>
      </w:r>
      <w:r>
        <w:rPr>
          <w:rFonts w:ascii="Garamond" w:eastAsia="Calibri" w:hAnsi="Garamond" w:cs="Times New Roman"/>
        </w:rPr>
        <w:t xml:space="preserve"> Mesopotamia During World War I”</w:t>
      </w:r>
      <w:r w:rsidRPr="00BD5147">
        <w:rPr>
          <w:rFonts w:ascii="Garamond" w:eastAsia="Calibri" w:hAnsi="Garamond" w:cs="Times New Roman"/>
        </w:rPr>
        <w:t xml:space="preserve"> in Selena Daly, Martina </w:t>
      </w:r>
      <w:proofErr w:type="spellStart"/>
      <w:r w:rsidRPr="00BD5147">
        <w:rPr>
          <w:rFonts w:ascii="Garamond" w:eastAsia="Calibri" w:hAnsi="Garamond" w:cs="Times New Roman"/>
        </w:rPr>
        <w:t>Salvante</w:t>
      </w:r>
      <w:proofErr w:type="spellEnd"/>
      <w:r w:rsidRPr="00BD5147">
        <w:rPr>
          <w:rFonts w:ascii="Garamond" w:eastAsia="Calibri" w:hAnsi="Garamond" w:cs="Times New Roman"/>
        </w:rPr>
        <w:t xml:space="preserve"> and Vanda Wilcox (</w:t>
      </w:r>
      <w:proofErr w:type="spellStart"/>
      <w:r w:rsidRPr="00BD5147">
        <w:rPr>
          <w:rFonts w:ascii="Garamond" w:eastAsia="Calibri" w:hAnsi="Garamond" w:cs="Times New Roman"/>
        </w:rPr>
        <w:t>eds</w:t>
      </w:r>
      <w:proofErr w:type="spellEnd"/>
      <w:r w:rsidRPr="00BD5147">
        <w:rPr>
          <w:rFonts w:ascii="Garamond" w:eastAsia="Calibri" w:hAnsi="Garamond" w:cs="Times New Roman"/>
        </w:rPr>
        <w:t xml:space="preserve">) </w:t>
      </w:r>
      <w:r w:rsidRPr="00BD5147">
        <w:rPr>
          <w:rFonts w:ascii="Garamond" w:eastAsia="Calibri" w:hAnsi="Garamond" w:cs="Times New Roman"/>
          <w:i/>
        </w:rPr>
        <w:t>Landscapes of the First World War</w:t>
      </w:r>
      <w:r w:rsidRPr="00BD5147">
        <w:rPr>
          <w:rFonts w:ascii="Garamond" w:eastAsia="Calibri" w:hAnsi="Garamond" w:cs="Times New Roman"/>
        </w:rPr>
        <w:t xml:space="preserve"> (Basingstoke: Palgrave Macmillan, 2018)</w:t>
      </w:r>
      <w:r>
        <w:rPr>
          <w:rFonts w:ascii="Garamond" w:eastAsia="Calibri" w:hAnsi="Garamond" w:cs="Times New Roman"/>
        </w:rPr>
        <w:t>, 157–70</w:t>
      </w:r>
      <w:r w:rsidRPr="00BD5147">
        <w:rPr>
          <w:rFonts w:ascii="Garamond" w:eastAsia="Calibri" w:hAnsi="Garamond" w:cs="Times New Roman"/>
        </w:rPr>
        <w:t xml:space="preserve">. </w:t>
      </w:r>
      <w:r>
        <w:rPr>
          <w:rFonts w:ascii="Garamond" w:eastAsia="Calibri" w:hAnsi="Garamond" w:cs="Times New Roman"/>
        </w:rPr>
        <w:t>In Print.</w:t>
      </w:r>
    </w:p>
    <w:p w:rsidR="000F6421" w:rsidRPr="005405B2" w:rsidRDefault="000F6421" w:rsidP="000F6421">
      <w:pPr>
        <w:spacing w:after="0" w:line="240" w:lineRule="auto"/>
        <w:jc w:val="both"/>
        <w:rPr>
          <w:rFonts w:ascii="Garamond" w:hAnsi="Garamond"/>
          <w:sz w:val="16"/>
          <w:szCs w:val="16"/>
        </w:rPr>
      </w:pPr>
    </w:p>
    <w:p w:rsidR="000F6421" w:rsidRPr="00FD1658" w:rsidRDefault="000F6421" w:rsidP="000F6421">
      <w:pPr>
        <w:rPr>
          <w:rFonts w:ascii="Garamond" w:hAnsi="Garamond"/>
          <w:u w:val="single"/>
        </w:rPr>
      </w:pPr>
      <w:r w:rsidRPr="005405B2">
        <w:rPr>
          <w:rFonts w:ascii="Garamond" w:hAnsi="Garamond"/>
          <w:u w:val="single"/>
        </w:rPr>
        <w:t>Under-review</w:t>
      </w:r>
    </w:p>
    <w:p w:rsidR="000F6421" w:rsidRDefault="000F6421" w:rsidP="000F6421">
      <w:pPr>
        <w:pStyle w:val="ListParagraph"/>
        <w:numPr>
          <w:ilvl w:val="0"/>
          <w:numId w:val="23"/>
        </w:numPr>
        <w:spacing w:after="0" w:line="240" w:lineRule="auto"/>
        <w:jc w:val="both"/>
        <w:rPr>
          <w:rFonts w:ascii="Garamond" w:hAnsi="Garamond"/>
        </w:rPr>
      </w:pPr>
      <w:r w:rsidRPr="005405B2">
        <w:rPr>
          <w:rFonts w:ascii="Garamond" w:hAnsi="Garamond"/>
        </w:rPr>
        <w:t xml:space="preserve">S. Bonnerjee, </w:t>
      </w:r>
      <w:r w:rsidRPr="005405B2">
        <w:rPr>
          <w:rFonts w:ascii="Garamond" w:hAnsi="Garamond"/>
          <w:i/>
        </w:rPr>
        <w:t xml:space="preserve">Affective Care: Nursing </w:t>
      </w:r>
      <w:r>
        <w:rPr>
          <w:rFonts w:ascii="Garamond" w:hAnsi="Garamond"/>
          <w:i/>
        </w:rPr>
        <w:t>and Race</w:t>
      </w:r>
      <w:r w:rsidRPr="005405B2">
        <w:rPr>
          <w:rFonts w:ascii="Garamond" w:hAnsi="Garamond"/>
          <w:i/>
        </w:rPr>
        <w:t xml:space="preserve"> in First World War Life-Writing</w:t>
      </w:r>
      <w:r w:rsidRPr="005405B2">
        <w:rPr>
          <w:rFonts w:ascii="Garamond" w:hAnsi="Garamond"/>
        </w:rPr>
        <w:t xml:space="preserve"> (monograph </w:t>
      </w:r>
      <w:r>
        <w:rPr>
          <w:rFonts w:ascii="Garamond" w:hAnsi="Garamond"/>
        </w:rPr>
        <w:t>under review with</w:t>
      </w:r>
      <w:r w:rsidRPr="005405B2">
        <w:rPr>
          <w:rFonts w:ascii="Garamond" w:hAnsi="Garamond"/>
        </w:rPr>
        <w:t xml:space="preserve"> </w:t>
      </w:r>
      <w:r>
        <w:rPr>
          <w:rFonts w:ascii="Garamond" w:hAnsi="Garamond"/>
        </w:rPr>
        <w:t>Cambridge</w:t>
      </w:r>
      <w:r w:rsidRPr="005405B2">
        <w:rPr>
          <w:rFonts w:ascii="Garamond" w:hAnsi="Garamond"/>
        </w:rPr>
        <w:t xml:space="preserve"> University Press).</w:t>
      </w:r>
    </w:p>
    <w:p w:rsidR="000F6421" w:rsidRPr="00507FA3" w:rsidRDefault="000F6421" w:rsidP="000F6421">
      <w:pPr>
        <w:pStyle w:val="ListParagraph"/>
        <w:rPr>
          <w:rFonts w:ascii="Garamond" w:hAnsi="Garamond"/>
          <w:sz w:val="16"/>
          <w:szCs w:val="16"/>
        </w:rPr>
      </w:pPr>
    </w:p>
    <w:p w:rsidR="000F6421" w:rsidRPr="00126F0B" w:rsidRDefault="000F6421" w:rsidP="000F6421">
      <w:pPr>
        <w:pStyle w:val="ListParagraph"/>
        <w:numPr>
          <w:ilvl w:val="0"/>
          <w:numId w:val="23"/>
        </w:numPr>
        <w:spacing w:after="0" w:line="240" w:lineRule="auto"/>
        <w:jc w:val="both"/>
        <w:rPr>
          <w:rFonts w:ascii="Garamond" w:hAnsi="Garamond"/>
        </w:rPr>
      </w:pPr>
      <w:r>
        <w:rPr>
          <w:rFonts w:ascii="Garamond" w:hAnsi="Garamond"/>
        </w:rPr>
        <w:t>S. Bonnerjee, “</w:t>
      </w:r>
      <w:r w:rsidRPr="00D62C66">
        <w:rPr>
          <w:rFonts w:ascii="Garamond" w:hAnsi="Garamond" w:cs="Arial"/>
          <w:color w:val="000000" w:themeColor="text1"/>
          <w:shd w:val="clear" w:color="auto" w:fill="FFFFFF"/>
        </w:rPr>
        <w:t xml:space="preserve">Insurgency beyond Independence: Disillusionment and the Long Shadow of Anti-Imperial Resistance in </w:t>
      </w:r>
      <w:r w:rsidRPr="00D62C66">
        <w:rPr>
          <w:rFonts w:ascii="Garamond" w:hAnsi="Garamond" w:cs="Arial"/>
          <w:i/>
          <w:color w:val="000000" w:themeColor="text1"/>
          <w:shd w:val="clear" w:color="auto" w:fill="FFFFFF"/>
        </w:rPr>
        <w:t>The Weary Generations</w:t>
      </w:r>
      <w:r>
        <w:rPr>
          <w:rFonts w:ascii="Garamond" w:hAnsi="Garamond" w:cs="Arial"/>
          <w:color w:val="000000" w:themeColor="text1"/>
          <w:shd w:val="clear" w:color="auto" w:fill="FFFFFF"/>
        </w:rPr>
        <w:t>”</w:t>
      </w:r>
      <w:r>
        <w:rPr>
          <w:rFonts w:ascii="Garamond" w:hAnsi="Garamond" w:cs="Arial"/>
          <w:i/>
          <w:color w:val="000000" w:themeColor="text1"/>
          <w:shd w:val="clear" w:color="auto" w:fill="FFFFFF"/>
        </w:rPr>
        <w:t xml:space="preserve"> </w:t>
      </w:r>
      <w:r>
        <w:rPr>
          <w:rFonts w:ascii="Garamond" w:hAnsi="Garamond" w:cs="Arial"/>
          <w:color w:val="000000" w:themeColor="text1"/>
          <w:shd w:val="clear" w:color="auto" w:fill="FFFFFF"/>
        </w:rPr>
        <w:t xml:space="preserve">(under review with </w:t>
      </w:r>
      <w:r>
        <w:rPr>
          <w:rFonts w:ascii="Garamond" w:hAnsi="Garamond"/>
          <w:i/>
        </w:rPr>
        <w:t>Contemporary South Asia</w:t>
      </w:r>
      <w:r>
        <w:rPr>
          <w:rFonts w:ascii="Garamond" w:hAnsi="Garamond" w:cs="Arial"/>
          <w:color w:val="000000" w:themeColor="text1"/>
          <w:shd w:val="clear" w:color="auto" w:fill="FFFFFF"/>
        </w:rPr>
        <w:t>)</w:t>
      </w:r>
    </w:p>
    <w:p w:rsidR="000F6421" w:rsidRPr="00126F0B" w:rsidRDefault="000F6421" w:rsidP="000F6421">
      <w:pPr>
        <w:pStyle w:val="ListParagraph"/>
        <w:rPr>
          <w:rFonts w:ascii="Garamond" w:hAnsi="Garamond"/>
        </w:rPr>
      </w:pPr>
    </w:p>
    <w:p w:rsidR="000F6421" w:rsidRPr="005405B2" w:rsidRDefault="000F6421" w:rsidP="000F6421">
      <w:pPr>
        <w:pStyle w:val="ListParagraph"/>
        <w:numPr>
          <w:ilvl w:val="0"/>
          <w:numId w:val="23"/>
        </w:numPr>
        <w:spacing w:after="0" w:line="240" w:lineRule="auto"/>
        <w:jc w:val="both"/>
        <w:rPr>
          <w:rFonts w:ascii="Garamond" w:hAnsi="Garamond"/>
        </w:rPr>
      </w:pPr>
      <w:r>
        <w:rPr>
          <w:rFonts w:ascii="Garamond" w:hAnsi="Garamond"/>
        </w:rPr>
        <w:t xml:space="preserve">S. Bonnerjee, “Introduction: The Long Century of Anti-Imperial Resistance” </w:t>
      </w:r>
      <w:r>
        <w:rPr>
          <w:rFonts w:ascii="Garamond" w:hAnsi="Garamond" w:cs="Arial"/>
          <w:color w:val="000000" w:themeColor="text1"/>
          <w:shd w:val="clear" w:color="auto" w:fill="FFFFFF"/>
        </w:rPr>
        <w:t xml:space="preserve">(under review with </w:t>
      </w:r>
      <w:r>
        <w:rPr>
          <w:rFonts w:ascii="Garamond" w:hAnsi="Garamond"/>
          <w:i/>
        </w:rPr>
        <w:t>Contemporary South Asia</w:t>
      </w:r>
      <w:r>
        <w:rPr>
          <w:rFonts w:ascii="Garamond" w:hAnsi="Garamond" w:cs="Arial"/>
          <w:color w:val="000000" w:themeColor="text1"/>
          <w:shd w:val="clear" w:color="auto" w:fill="FFFFFF"/>
        </w:rPr>
        <w:t>)</w:t>
      </w:r>
    </w:p>
    <w:p w:rsidR="00636FCD" w:rsidRPr="00C84729"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b/>
        </w:rPr>
      </w:pPr>
      <w:r w:rsidRPr="00BD5147">
        <w:rPr>
          <w:rFonts w:ascii="Garamond" w:hAnsi="Garamond"/>
          <w:b/>
        </w:rPr>
        <w:t>Research Specialism</w:t>
      </w:r>
    </w:p>
    <w:p w:rsidR="00636FCD" w:rsidRPr="00BD5147" w:rsidRDefault="000126AB" w:rsidP="00636FCD">
      <w:pPr>
        <w:spacing w:after="0" w:line="240" w:lineRule="auto"/>
        <w:jc w:val="both"/>
        <w:rPr>
          <w:rFonts w:ascii="Garamond" w:hAnsi="Garamond"/>
        </w:rPr>
      </w:pPr>
      <w:r w:rsidRPr="000126AB">
        <w:rPr>
          <w:rFonts w:ascii="Garamond" w:hAnsi="Garamond"/>
          <w:noProof/>
          <w:lang w:eastAsia="en-GB"/>
        </w:rPr>
        <w:pict>
          <v:shape id="AutoShape 26" o:spid="_x0000_s1084" type="#_x0000_t32" style="position:absolute;left:0;text-align:left;margin-left:.25pt;margin-top:6.15pt;width:475.2pt;height:0;z-index:251654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"/>
        </w:pict>
      </w:r>
    </w:p>
    <w:p w:rsidR="00636FCD" w:rsidRPr="00BD5147" w:rsidRDefault="00636FCD" w:rsidP="00636FCD">
      <w:pPr>
        <w:pStyle w:val="ListParagraph"/>
        <w:numPr>
          <w:ilvl w:val="0"/>
          <w:numId w:val="1"/>
        </w:numPr>
        <w:spacing w:after="0" w:line="240" w:lineRule="auto"/>
        <w:ind w:left="284" w:hanging="284"/>
        <w:jc w:val="both"/>
        <w:rPr>
          <w:rFonts w:ascii="Garamond" w:hAnsi="Garamond"/>
        </w:rPr>
      </w:pPr>
      <w:r>
        <w:rPr>
          <w:rFonts w:ascii="Garamond" w:hAnsi="Garamond"/>
        </w:rPr>
        <w:t>Colonialism and Postcolonialism</w:t>
      </w:r>
    </w:p>
    <w:p w:rsidR="00636FCD" w:rsidRPr="00BD5147" w:rsidRDefault="00636FCD" w:rsidP="00636FCD">
      <w:pPr>
        <w:pStyle w:val="ListParagraph"/>
        <w:numPr>
          <w:ilvl w:val="0"/>
          <w:numId w:val="1"/>
        </w:numPr>
        <w:spacing w:after="0" w:line="240" w:lineRule="auto"/>
        <w:ind w:left="284" w:hanging="284"/>
        <w:jc w:val="both"/>
        <w:rPr>
          <w:rFonts w:ascii="Garamond" w:hAnsi="Garamond"/>
        </w:rPr>
      </w:pPr>
      <w:r w:rsidRPr="00BD5147">
        <w:rPr>
          <w:rFonts w:ascii="Garamond" w:hAnsi="Garamond"/>
        </w:rPr>
        <w:t>Life Writing</w:t>
      </w:r>
    </w:p>
    <w:p w:rsidR="00636FCD" w:rsidRDefault="00636FCD" w:rsidP="00636FCD">
      <w:pPr>
        <w:pStyle w:val="ListParagraph"/>
        <w:numPr>
          <w:ilvl w:val="0"/>
          <w:numId w:val="1"/>
        </w:numPr>
        <w:spacing w:after="0" w:line="240" w:lineRule="auto"/>
        <w:ind w:left="284" w:hanging="284"/>
        <w:jc w:val="both"/>
        <w:rPr>
          <w:rFonts w:ascii="Garamond" w:hAnsi="Garamond"/>
        </w:rPr>
      </w:pPr>
      <w:r w:rsidRPr="00BD5147">
        <w:rPr>
          <w:rFonts w:ascii="Garamond" w:hAnsi="Garamond"/>
        </w:rPr>
        <w:t>Medical Humanities</w:t>
      </w:r>
    </w:p>
    <w:p w:rsidR="00636FCD" w:rsidRDefault="00636FCD" w:rsidP="00636FCD">
      <w:pPr>
        <w:pStyle w:val="ListParagraph"/>
        <w:numPr>
          <w:ilvl w:val="0"/>
          <w:numId w:val="1"/>
        </w:numPr>
        <w:spacing w:after="0" w:line="240" w:lineRule="auto"/>
        <w:ind w:left="284" w:hanging="284"/>
        <w:jc w:val="both"/>
        <w:rPr>
          <w:rFonts w:ascii="Garamond" w:hAnsi="Garamond"/>
        </w:rPr>
      </w:pPr>
      <w:r>
        <w:rPr>
          <w:rFonts w:ascii="Garamond" w:hAnsi="Garamond"/>
        </w:rPr>
        <w:t>19th−21st century Literature</w:t>
      </w:r>
    </w:p>
    <w:p w:rsidR="00636FCD" w:rsidRPr="005769C8" w:rsidRDefault="00636FCD" w:rsidP="00636FCD">
      <w:pPr>
        <w:pStyle w:val="ListParagraph"/>
        <w:numPr>
          <w:ilvl w:val="0"/>
          <w:numId w:val="1"/>
        </w:numPr>
        <w:spacing w:after="0" w:line="240" w:lineRule="auto"/>
        <w:ind w:left="284" w:hanging="284"/>
        <w:jc w:val="both"/>
        <w:rPr>
          <w:rFonts w:ascii="Garamond" w:hAnsi="Garamond"/>
        </w:rPr>
      </w:pPr>
      <w:r>
        <w:rPr>
          <w:rFonts w:ascii="Garamond" w:hAnsi="Garamond"/>
        </w:rPr>
        <w:t>Anglophone and South Asian Literatures</w:t>
      </w:r>
    </w:p>
    <w:p w:rsidR="00636FCD" w:rsidRPr="00BD5147" w:rsidRDefault="00636FCD" w:rsidP="00636FCD">
      <w:pPr>
        <w:spacing w:after="0" w:line="240" w:lineRule="auto"/>
        <w:rPr>
          <w:rFonts w:ascii="Garamond" w:hAnsi="Garamond"/>
          <w:sz w:val="16"/>
          <w:szCs w:val="16"/>
        </w:rPr>
      </w:pPr>
    </w:p>
    <w:p w:rsidR="00636FCD" w:rsidRPr="00BD5147" w:rsidRDefault="00636FCD" w:rsidP="00636FCD">
      <w:pPr>
        <w:spacing w:after="0" w:line="240" w:lineRule="auto"/>
        <w:ind w:left="2880" w:hanging="2880"/>
        <w:jc w:val="both"/>
        <w:rPr>
          <w:rFonts w:ascii="Garamond" w:hAnsi="Garamond"/>
          <w:b/>
        </w:rPr>
      </w:pPr>
      <w:r>
        <w:rPr>
          <w:rFonts w:ascii="Garamond" w:hAnsi="Garamond"/>
          <w:b/>
        </w:rPr>
        <w:t>Grant</w:t>
      </w:r>
      <w:r w:rsidRPr="00BD5147">
        <w:rPr>
          <w:rFonts w:ascii="Garamond" w:hAnsi="Garamond"/>
          <w:b/>
        </w:rPr>
        <w:t>s and Awards</w:t>
      </w:r>
    </w:p>
    <w:p w:rsidR="00636FCD" w:rsidRPr="00BD5147" w:rsidRDefault="000126AB" w:rsidP="00636FCD">
      <w:pPr>
        <w:spacing w:after="0" w:line="240" w:lineRule="auto"/>
        <w:ind w:left="2880" w:hanging="2880"/>
        <w:jc w:val="both"/>
        <w:rPr>
          <w:rFonts w:ascii="Garamond" w:hAnsi="Garamond"/>
        </w:rPr>
      </w:pPr>
      <w:r w:rsidRPr="000126AB">
        <w:rPr>
          <w:rFonts w:ascii="Garamond" w:hAnsi="Garamond"/>
          <w:noProof/>
          <w:lang w:eastAsia="en-GB"/>
        </w:rPr>
        <w:pict>
          <v:shape id="AutoShape 23" o:spid="_x0000_s1082" type="#_x0000_t32" style="position:absolute;left:0;text-align:left;margin-left:.25pt;margin-top:6.85pt;width:480.25pt;height:0;z-index:251655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"/>
        </w:pict>
      </w:r>
    </w:p>
    <w:p w:rsidR="00636FCD" w:rsidRPr="00BD5147" w:rsidRDefault="00636FCD" w:rsidP="00636FCD">
      <w:pPr>
        <w:spacing w:after="0" w:line="240" w:lineRule="auto"/>
        <w:jc w:val="both"/>
        <w:rPr>
          <w:rFonts w:ascii="Garamond" w:hAnsi="Garamond"/>
          <w:b/>
        </w:rPr>
      </w:pPr>
      <w:r>
        <w:rPr>
          <w:rFonts w:ascii="Garamond" w:hAnsi="Garamond"/>
          <w:b/>
        </w:rPr>
        <w:t>LIFETIME GRANT CAPTURE</w:t>
      </w:r>
      <w:r w:rsidRPr="00BD5147">
        <w:rPr>
          <w:rFonts w:ascii="Garamond" w:hAnsi="Garamond"/>
          <w:b/>
        </w:rPr>
        <w:t>: £</w:t>
      </w:r>
      <w:r>
        <w:rPr>
          <w:rFonts w:ascii="Garamond" w:hAnsi="Garamond"/>
          <w:b/>
        </w:rPr>
        <w:t>310,139</w:t>
      </w:r>
      <w:r w:rsidR="009348E7">
        <w:rPr>
          <w:rFonts w:ascii="Garamond" w:hAnsi="Garamond"/>
          <w:b/>
        </w:rPr>
        <w:t xml:space="preserve"> (CAD </w:t>
      </w:r>
      <w:r w:rsidR="009348E7" w:rsidRPr="009348E7">
        <w:rPr>
          <w:rFonts w:ascii="Garamond" w:hAnsi="Garamond"/>
          <w:b/>
        </w:rPr>
        <w:t>550059.43</w:t>
      </w:r>
      <w:r w:rsidR="009348E7">
        <w:rPr>
          <w:rFonts w:ascii="Garamond" w:hAnsi="Garamond"/>
          <w:b/>
        </w:rPr>
        <w:t>)</w:t>
      </w:r>
    </w:p>
    <w:p w:rsidR="00636FCD" w:rsidRPr="00E157B7" w:rsidRDefault="00636FCD" w:rsidP="00636FCD">
      <w:pPr>
        <w:spacing w:after="0" w:line="240" w:lineRule="auto"/>
        <w:jc w:val="both"/>
        <w:rPr>
          <w:rFonts w:ascii="Garamond" w:hAnsi="Garamond"/>
          <w:sz w:val="16"/>
          <w:szCs w:val="16"/>
        </w:rPr>
      </w:pPr>
    </w:p>
    <w:p w:rsidR="00636FCD" w:rsidRPr="00217DD3" w:rsidRDefault="00636FCD" w:rsidP="00636FCD">
      <w:pPr>
        <w:spacing w:after="0" w:line="240" w:lineRule="auto"/>
        <w:jc w:val="both"/>
        <w:rPr>
          <w:rFonts w:ascii="Garamond" w:hAnsi="Garamond"/>
          <w:b/>
          <w:u w:val="single"/>
        </w:rPr>
      </w:pPr>
      <w:r>
        <w:rPr>
          <w:rFonts w:ascii="Garamond" w:hAnsi="Garamond"/>
          <w:b/>
          <w:u w:val="single"/>
        </w:rPr>
        <w:t>External Fellowships (as Principal Investigator)</w:t>
      </w:r>
    </w:p>
    <w:p w:rsidR="00636FCD" w:rsidRDefault="00636FCD" w:rsidP="00636FCD">
      <w:pPr>
        <w:spacing w:after="0" w:line="240" w:lineRule="auto"/>
        <w:jc w:val="both"/>
        <w:rPr>
          <w:rFonts w:ascii="Garamond" w:hAnsi="Garamond"/>
        </w:rPr>
      </w:pPr>
      <w:r>
        <w:rPr>
          <w:rFonts w:ascii="Garamond" w:hAnsi="Garamond"/>
        </w:rPr>
        <w:t>2021−24: Leverhulme Early Career Fellowship: £162,261</w:t>
      </w:r>
      <w:r w:rsidR="000F6421">
        <w:rPr>
          <w:rFonts w:ascii="Garamond" w:hAnsi="Garamond"/>
        </w:rPr>
        <w:t xml:space="preserve"> [8% success rate in 2021]</w:t>
      </w:r>
    </w:p>
    <w:p w:rsidR="00636FCD" w:rsidRPr="00217DD3"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2019−21: Wellcome Trust ISSF Fellowship: £70,000</w:t>
      </w:r>
    </w:p>
    <w:p w:rsidR="00636FCD" w:rsidRPr="00A201D2" w:rsidRDefault="00636FCD" w:rsidP="00636FCD">
      <w:pPr>
        <w:spacing w:after="0" w:line="240" w:lineRule="auto"/>
        <w:jc w:val="both"/>
        <w:rPr>
          <w:rFonts w:ascii="Garamond" w:hAnsi="Garamond"/>
          <w:sz w:val="16"/>
          <w:szCs w:val="16"/>
        </w:rPr>
      </w:pPr>
    </w:p>
    <w:p w:rsidR="00636FCD" w:rsidRPr="00217DD3" w:rsidRDefault="00636FCD" w:rsidP="00636FCD">
      <w:pPr>
        <w:spacing w:after="0" w:line="240" w:lineRule="auto"/>
        <w:jc w:val="both"/>
        <w:rPr>
          <w:rFonts w:ascii="Garamond" w:hAnsi="Garamond"/>
          <w:b/>
          <w:u w:val="single"/>
        </w:rPr>
      </w:pPr>
      <w:r>
        <w:rPr>
          <w:rFonts w:ascii="Garamond" w:hAnsi="Garamond"/>
          <w:b/>
          <w:u w:val="single"/>
        </w:rPr>
        <w:t>Grants and Prizes (Competitive)</w:t>
      </w:r>
    </w:p>
    <w:p w:rsidR="00636FCD" w:rsidRDefault="00636FCD" w:rsidP="00636FCD">
      <w:pPr>
        <w:spacing w:after="0" w:line="240" w:lineRule="auto"/>
        <w:jc w:val="both"/>
        <w:rPr>
          <w:rFonts w:ascii="Garamond" w:hAnsi="Garamond"/>
        </w:rPr>
      </w:pPr>
      <w:r>
        <w:rPr>
          <w:rFonts w:ascii="Garamond" w:hAnsi="Garamond"/>
        </w:rPr>
        <w:t xml:space="preserve">2024: United Nations Gender Equality Scheme funding to deliver invited lecture and workshops at </w:t>
      </w:r>
      <w:proofErr w:type="spellStart"/>
      <w:r>
        <w:rPr>
          <w:rFonts w:ascii="Garamond" w:hAnsi="Garamond"/>
        </w:rPr>
        <w:t>Thammasat</w:t>
      </w:r>
      <w:proofErr w:type="spellEnd"/>
      <w:r>
        <w:rPr>
          <w:rFonts w:ascii="Garamond" w:hAnsi="Garamond"/>
        </w:rPr>
        <w:t xml:space="preserve"> University, Bangkok: £1000</w:t>
      </w:r>
    </w:p>
    <w:p w:rsidR="00636FCD"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2024: UKRI funding to deliver invited lecture at Queen’s University Belfast: £500</w:t>
      </w:r>
    </w:p>
    <w:p w:rsidR="00636FCD" w:rsidRPr="00456D45"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2019: AHRC funding to conduct archival research in London: £490</w:t>
      </w:r>
    </w:p>
    <w:p w:rsidR="00636FCD" w:rsidRPr="00980576" w:rsidRDefault="00636FCD" w:rsidP="00636FCD">
      <w:pPr>
        <w:spacing w:after="0" w:line="240" w:lineRule="auto"/>
        <w:jc w:val="both"/>
        <w:rPr>
          <w:rFonts w:ascii="Garamond" w:hAnsi="Garamond"/>
          <w:sz w:val="16"/>
          <w:szCs w:val="16"/>
        </w:rPr>
      </w:pPr>
    </w:p>
    <w:p w:rsidR="00636FCD" w:rsidRPr="00E65854" w:rsidRDefault="00636FCD" w:rsidP="00636FCD">
      <w:pPr>
        <w:spacing w:after="0" w:line="240" w:lineRule="auto"/>
        <w:jc w:val="both"/>
        <w:rPr>
          <w:rFonts w:ascii="Garamond" w:hAnsi="Garamond"/>
        </w:rPr>
      </w:pPr>
      <w:r>
        <w:rPr>
          <w:rFonts w:ascii="Garamond" w:hAnsi="Garamond"/>
        </w:rPr>
        <w:t>2019: AHRC funding to present research at British Association of Modernist Studies: £250</w:t>
      </w:r>
    </w:p>
    <w:p w:rsidR="00636FCD" w:rsidRPr="00E65854"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 xml:space="preserve">2018: </w:t>
      </w:r>
      <w:proofErr w:type="spellStart"/>
      <w:r>
        <w:rPr>
          <w:rFonts w:ascii="Garamond" w:hAnsi="Garamond"/>
        </w:rPr>
        <w:t>Nanyang</w:t>
      </w:r>
      <w:proofErr w:type="spellEnd"/>
      <w:r>
        <w:rPr>
          <w:rFonts w:ascii="Garamond" w:hAnsi="Garamond"/>
        </w:rPr>
        <w:t xml:space="preserve"> Technological University, Singapore, bursary to present at conference organised by NTU and Flinders University (Australia) in Singapore. </w:t>
      </w:r>
      <w:r w:rsidRPr="00A436C2">
        <w:rPr>
          <w:rFonts w:ascii="Garamond" w:hAnsi="Garamond"/>
          <w:u w:val="single"/>
        </w:rPr>
        <w:t>I was 1 out of 5 recipients out of 17 applicants worldwide</w:t>
      </w:r>
      <w:r>
        <w:rPr>
          <w:rFonts w:ascii="Garamond" w:hAnsi="Garamond"/>
        </w:rPr>
        <w:t xml:space="preserve">: S$400. </w:t>
      </w:r>
    </w:p>
    <w:p w:rsidR="00636FCD" w:rsidRPr="00A436C2"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2018: TORCH, University of Oxford (competitive) bursary to attend ‘What is a Decolonial Curriculum’ workshop: £150</w:t>
      </w:r>
    </w:p>
    <w:p w:rsidR="00636FCD" w:rsidRPr="008F3DFC"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2018: International Society for First World War Studies Bursary to cover travel and living costs to</w:t>
      </w:r>
      <w:r>
        <w:rPr>
          <w:rFonts w:ascii="Garamond" w:hAnsi="Garamond"/>
        </w:rPr>
        <w:t xml:space="preserve"> present at ISFWWS conference in</w:t>
      </w:r>
      <w:r w:rsidRPr="00BD5147">
        <w:rPr>
          <w:rFonts w:ascii="Garamond" w:hAnsi="Garamond"/>
        </w:rPr>
        <w:t xml:space="preserve"> Melbourne (Australia). </w:t>
      </w:r>
      <w:r w:rsidRPr="001644C5">
        <w:rPr>
          <w:rFonts w:ascii="Garamond" w:hAnsi="Garamond"/>
          <w:u w:val="single"/>
        </w:rPr>
        <w:t>I was 1 out of 4 recipients out of 45 applicants worldwide</w:t>
      </w:r>
      <w:r w:rsidRPr="00BD5147">
        <w:rPr>
          <w:rFonts w:ascii="Garamond" w:hAnsi="Garamond"/>
        </w:rPr>
        <w:t>: 1000 AUD</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 xml:space="preserve">2018: Learned Societies Fund, University of Sheffield to present paper at ISFWWS conference at Melbourne: £700 </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 xml:space="preserve">2017: Research Strategy Committee Award, University of Sheffield, to conduct research seminar at </w:t>
      </w:r>
      <w:proofErr w:type="spellStart"/>
      <w:r w:rsidRPr="00BD5147">
        <w:rPr>
          <w:rFonts w:ascii="Garamond" w:hAnsi="Garamond"/>
        </w:rPr>
        <w:t>Menzies</w:t>
      </w:r>
      <w:proofErr w:type="spellEnd"/>
      <w:r w:rsidRPr="00BD5147">
        <w:rPr>
          <w:rFonts w:ascii="Garamond" w:hAnsi="Garamond"/>
        </w:rPr>
        <w:t xml:space="preserve"> Centre, King’s College London: £100</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2017: Research Strategy Committee Award, University of Sheffield, to conduct archival research at Imperial War Museum, London: £100</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 xml:space="preserve">2017: </w:t>
      </w:r>
      <w:r w:rsidRPr="001644C5">
        <w:rPr>
          <w:rFonts w:ascii="Garamond" w:hAnsi="Garamond"/>
          <w:u w:val="single"/>
        </w:rPr>
        <w:t>Funding from CARA (Council for At-Risk Academics) for organising an international interdisciplinary conference on subaltern women’s narratives of subversion</w:t>
      </w:r>
      <w:r w:rsidRPr="00BD5147">
        <w:rPr>
          <w:rFonts w:ascii="Garamond" w:hAnsi="Garamond"/>
        </w:rPr>
        <w:t>: £300</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2017: Funding from Arts and Humanities PGR Forum for organising conference: £250</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 xml:space="preserve">2017: Funding from </w:t>
      </w:r>
      <w:r w:rsidRPr="001644C5">
        <w:rPr>
          <w:rFonts w:ascii="Garamond" w:hAnsi="Garamond"/>
          <w:u w:val="single"/>
        </w:rPr>
        <w:t>UK Association for the History of Nursing</w:t>
      </w:r>
      <w:r w:rsidRPr="00BD5147">
        <w:rPr>
          <w:rFonts w:ascii="Garamond" w:hAnsi="Garamond"/>
        </w:rPr>
        <w:t xml:space="preserve"> to present at conference: £50</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2016: Petrie Watson Exhibition research travel grant, University of Sheffield, to conduct archival research in Germany: £350</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 xml:space="preserve">2016: Funding from </w:t>
      </w:r>
      <w:proofErr w:type="spellStart"/>
      <w:r w:rsidRPr="00BD5147">
        <w:rPr>
          <w:rFonts w:ascii="Garamond" w:hAnsi="Garamond"/>
        </w:rPr>
        <w:t>Keele</w:t>
      </w:r>
      <w:proofErr w:type="spellEnd"/>
      <w:r w:rsidRPr="00BD5147">
        <w:rPr>
          <w:rFonts w:ascii="Garamond" w:hAnsi="Garamond"/>
        </w:rPr>
        <w:t xml:space="preserve"> University to present at conference: £50</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2015: Research Strategy Committee Award to present a conference paper at University of Portsmouth: £100</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2015: Learned Societies Fund, University of Sheffield, to present a conference paper in Italy: £600</w:t>
      </w:r>
    </w:p>
    <w:p w:rsidR="00636FCD" w:rsidRDefault="00636FCD" w:rsidP="00636FCD">
      <w:pPr>
        <w:spacing w:after="0" w:line="240" w:lineRule="auto"/>
        <w:jc w:val="both"/>
        <w:rPr>
          <w:rFonts w:ascii="Garamond" w:hAnsi="Garamond"/>
          <w:sz w:val="16"/>
          <w:szCs w:val="16"/>
        </w:rPr>
      </w:pPr>
    </w:p>
    <w:p w:rsidR="00636FCD" w:rsidRPr="00756B89" w:rsidRDefault="00636FCD" w:rsidP="00636FCD">
      <w:pPr>
        <w:spacing w:after="0" w:line="240" w:lineRule="auto"/>
        <w:jc w:val="both"/>
        <w:rPr>
          <w:rFonts w:ascii="Garamond" w:hAnsi="Garamond"/>
          <w:b/>
          <w:u w:val="single"/>
        </w:rPr>
      </w:pPr>
      <w:r>
        <w:rPr>
          <w:rFonts w:ascii="Garamond" w:hAnsi="Garamond"/>
          <w:b/>
          <w:u w:val="single"/>
        </w:rPr>
        <w:t>Scholarships (Competitive)</w:t>
      </w:r>
    </w:p>
    <w:p w:rsidR="00636FCD" w:rsidRPr="00BD5147" w:rsidRDefault="00636FCD" w:rsidP="00636FCD">
      <w:pPr>
        <w:spacing w:after="0" w:line="240" w:lineRule="auto"/>
        <w:jc w:val="both"/>
        <w:rPr>
          <w:rFonts w:ascii="Garamond" w:hAnsi="Garamond"/>
        </w:rPr>
      </w:pPr>
      <w:r>
        <w:rPr>
          <w:rFonts w:ascii="Garamond" w:hAnsi="Garamond"/>
        </w:rPr>
        <w:t>2014–</w:t>
      </w:r>
      <w:r w:rsidRPr="00BD5147">
        <w:rPr>
          <w:rFonts w:ascii="Garamond" w:hAnsi="Garamond"/>
        </w:rPr>
        <w:t xml:space="preserve">2017: Vice-Chancellor’s India Scholarship, University of Sheffield, covering full tuition fees (international rate) and maintenance grant for the duration of my PhD. </w:t>
      </w:r>
      <w:r w:rsidRPr="001644C5">
        <w:rPr>
          <w:rFonts w:ascii="Garamond" w:hAnsi="Garamond"/>
          <w:u w:val="single"/>
        </w:rPr>
        <w:t>The scholarship was awarded to 10 students across all departments and faculties, and I was the only student to receive the award in Arts and Humanities</w:t>
      </w:r>
      <w:r w:rsidRPr="00BD5147">
        <w:rPr>
          <w:rFonts w:ascii="Garamond" w:hAnsi="Garamond"/>
        </w:rPr>
        <w:t>: £14,296 p.a. (living expenses) + £16,000 p.a. (fees at international rate)</w:t>
      </w:r>
    </w:p>
    <w:p w:rsidR="00636FCD" w:rsidRPr="00756B89"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 xml:space="preserve">2014: </w:t>
      </w:r>
      <w:r w:rsidRPr="001644C5">
        <w:rPr>
          <w:rFonts w:ascii="Garamond" w:hAnsi="Garamond"/>
          <w:u w:val="single"/>
        </w:rPr>
        <w:t xml:space="preserve">PASCH </w:t>
      </w:r>
      <w:proofErr w:type="spellStart"/>
      <w:r w:rsidRPr="001644C5">
        <w:rPr>
          <w:rFonts w:ascii="Garamond" w:hAnsi="Garamond"/>
          <w:u w:val="single"/>
        </w:rPr>
        <w:t>Stipendium</w:t>
      </w:r>
      <w:proofErr w:type="spellEnd"/>
      <w:r w:rsidRPr="001644C5">
        <w:rPr>
          <w:rFonts w:ascii="Garamond" w:hAnsi="Garamond"/>
          <w:u w:val="single"/>
        </w:rPr>
        <w:t xml:space="preserve">, Goethe </w:t>
      </w:r>
      <w:proofErr w:type="spellStart"/>
      <w:r w:rsidRPr="001644C5">
        <w:rPr>
          <w:rFonts w:ascii="Garamond" w:hAnsi="Garamond"/>
          <w:u w:val="single"/>
        </w:rPr>
        <w:t>Institut</w:t>
      </w:r>
      <w:proofErr w:type="spellEnd"/>
      <w:r w:rsidRPr="001644C5">
        <w:rPr>
          <w:rFonts w:ascii="Garamond" w:hAnsi="Garamond"/>
          <w:u w:val="single"/>
        </w:rPr>
        <w:t xml:space="preserve"> Kolkata</w:t>
      </w:r>
      <w:r w:rsidRPr="00BD5147">
        <w:rPr>
          <w:rFonts w:ascii="Garamond" w:hAnsi="Garamond"/>
        </w:rPr>
        <w:t xml:space="preserve">. Scholarship covering full fees and living expenses to attend C2 German course at Goethe </w:t>
      </w:r>
      <w:proofErr w:type="spellStart"/>
      <w:r w:rsidRPr="00BD5147">
        <w:rPr>
          <w:rFonts w:ascii="Garamond" w:hAnsi="Garamond"/>
        </w:rPr>
        <w:t>Institut</w:t>
      </w:r>
      <w:proofErr w:type="spellEnd"/>
      <w:r w:rsidRPr="00BD5147">
        <w:rPr>
          <w:rFonts w:ascii="Garamond" w:hAnsi="Garamond"/>
        </w:rPr>
        <w:t>, Hamburg</w:t>
      </w:r>
      <w:r>
        <w:rPr>
          <w:rFonts w:ascii="Garamond" w:hAnsi="Garamond"/>
        </w:rPr>
        <w:t xml:space="preserve">. </w:t>
      </w:r>
      <w:r w:rsidRPr="001644C5">
        <w:rPr>
          <w:rFonts w:ascii="Garamond" w:hAnsi="Garamond"/>
          <w:u w:val="single"/>
        </w:rPr>
        <w:t>I was the only student to receive the funding out of 50 applicants</w:t>
      </w:r>
      <w:r w:rsidRPr="00BD5147">
        <w:rPr>
          <w:rFonts w:ascii="Garamond" w:hAnsi="Garamond"/>
        </w:rPr>
        <w:t xml:space="preserve">: 1150 EUR (course fees) + 1000 EUR (rent + living expenses + health insurance) + 1000 EUR (airfare + </w:t>
      </w:r>
      <w:proofErr w:type="spellStart"/>
      <w:r w:rsidRPr="00BD5147">
        <w:rPr>
          <w:rFonts w:ascii="Garamond" w:hAnsi="Garamond"/>
        </w:rPr>
        <w:t>Schengen</w:t>
      </w:r>
      <w:proofErr w:type="spellEnd"/>
      <w:r w:rsidRPr="00BD5147">
        <w:rPr>
          <w:rFonts w:ascii="Garamond" w:hAnsi="Garamond"/>
        </w:rPr>
        <w:t xml:space="preserve"> visa costs)</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 xml:space="preserve">2013: </w:t>
      </w:r>
      <w:r w:rsidRPr="001644C5">
        <w:rPr>
          <w:rFonts w:ascii="Garamond" w:hAnsi="Garamond"/>
          <w:u w:val="single"/>
        </w:rPr>
        <w:t xml:space="preserve">Goethe </w:t>
      </w:r>
      <w:proofErr w:type="spellStart"/>
      <w:r w:rsidRPr="001644C5">
        <w:rPr>
          <w:rFonts w:ascii="Garamond" w:hAnsi="Garamond"/>
          <w:u w:val="single"/>
        </w:rPr>
        <w:t>Stipendium</w:t>
      </w:r>
      <w:proofErr w:type="spellEnd"/>
      <w:r w:rsidRPr="001644C5">
        <w:rPr>
          <w:rFonts w:ascii="Garamond" w:hAnsi="Garamond"/>
          <w:u w:val="single"/>
        </w:rPr>
        <w:t xml:space="preserve">, Goethe </w:t>
      </w:r>
      <w:proofErr w:type="spellStart"/>
      <w:r w:rsidRPr="001644C5">
        <w:rPr>
          <w:rFonts w:ascii="Garamond" w:hAnsi="Garamond"/>
          <w:u w:val="single"/>
        </w:rPr>
        <w:t>Institut</w:t>
      </w:r>
      <w:proofErr w:type="spellEnd"/>
      <w:r w:rsidRPr="001644C5">
        <w:rPr>
          <w:rFonts w:ascii="Garamond" w:hAnsi="Garamond"/>
          <w:u w:val="single"/>
        </w:rPr>
        <w:t>, Kolkata</w:t>
      </w:r>
      <w:r w:rsidRPr="00BD5147">
        <w:rPr>
          <w:rFonts w:ascii="Garamond" w:hAnsi="Garamond"/>
        </w:rPr>
        <w:t xml:space="preserve">. </w:t>
      </w:r>
      <w:proofErr w:type="gramStart"/>
      <w:r w:rsidRPr="00BD5147">
        <w:rPr>
          <w:rFonts w:ascii="Garamond" w:hAnsi="Garamond"/>
        </w:rPr>
        <w:t>Scholarship covering full fees and living expenses to attend C1.1 Ge</w:t>
      </w:r>
      <w:r>
        <w:rPr>
          <w:rFonts w:ascii="Garamond" w:hAnsi="Garamond"/>
        </w:rPr>
        <w:t xml:space="preserve">rman course at Goethe </w:t>
      </w:r>
      <w:proofErr w:type="spellStart"/>
      <w:r>
        <w:rPr>
          <w:rFonts w:ascii="Garamond" w:hAnsi="Garamond"/>
        </w:rPr>
        <w:t>Institut</w:t>
      </w:r>
      <w:proofErr w:type="spellEnd"/>
      <w:r>
        <w:rPr>
          <w:rFonts w:ascii="Garamond" w:hAnsi="Garamond"/>
        </w:rPr>
        <w:t xml:space="preserve">, </w:t>
      </w:r>
      <w:r w:rsidRPr="00BD5147">
        <w:rPr>
          <w:rFonts w:ascii="Garamond" w:hAnsi="Garamond"/>
        </w:rPr>
        <w:t>Berlin</w:t>
      </w:r>
      <w:r>
        <w:rPr>
          <w:rFonts w:ascii="Garamond" w:hAnsi="Garamond"/>
        </w:rPr>
        <w:t>.</w:t>
      </w:r>
      <w:proofErr w:type="gramEnd"/>
      <w:r>
        <w:rPr>
          <w:rFonts w:ascii="Garamond" w:hAnsi="Garamond"/>
        </w:rPr>
        <w:t xml:space="preserve"> </w:t>
      </w:r>
      <w:r w:rsidRPr="001644C5">
        <w:rPr>
          <w:rFonts w:ascii="Garamond" w:hAnsi="Garamond"/>
          <w:u w:val="single"/>
        </w:rPr>
        <w:t>I was the only student to receive the highly competitive and prestigious funding out of 50 applicants</w:t>
      </w:r>
      <w:r w:rsidRPr="00BD5147">
        <w:rPr>
          <w:rFonts w:ascii="Garamond" w:hAnsi="Garamond"/>
        </w:rPr>
        <w:t xml:space="preserve">: 1150 EUR (course fees) + 1000 EUR (rent + living expenses + health insurance) + 1000 EUR (airfare + </w:t>
      </w:r>
      <w:proofErr w:type="spellStart"/>
      <w:r w:rsidRPr="00BD5147">
        <w:rPr>
          <w:rFonts w:ascii="Garamond" w:hAnsi="Garamond"/>
        </w:rPr>
        <w:t>Schengen</w:t>
      </w:r>
      <w:proofErr w:type="spellEnd"/>
      <w:r w:rsidRPr="00BD5147">
        <w:rPr>
          <w:rFonts w:ascii="Garamond" w:hAnsi="Garamond"/>
        </w:rPr>
        <w:t xml:space="preserve"> visa costs)</w:t>
      </w:r>
    </w:p>
    <w:p w:rsidR="00636FCD" w:rsidRPr="00BD5147" w:rsidRDefault="00636FCD" w:rsidP="00636FCD">
      <w:pPr>
        <w:spacing w:after="0" w:line="240" w:lineRule="auto"/>
        <w:jc w:val="both"/>
        <w:rPr>
          <w:rFonts w:ascii="Garamond" w:hAnsi="Garamond"/>
          <w:b/>
          <w:sz w:val="16"/>
          <w:szCs w:val="16"/>
        </w:rPr>
      </w:pPr>
    </w:p>
    <w:p w:rsidR="00636FCD" w:rsidRPr="00BD5147" w:rsidRDefault="00636FCD" w:rsidP="00636FCD">
      <w:pPr>
        <w:spacing w:after="0" w:line="240" w:lineRule="auto"/>
        <w:jc w:val="both"/>
        <w:rPr>
          <w:rFonts w:ascii="Garamond" w:hAnsi="Garamond"/>
          <w:b/>
        </w:rPr>
      </w:pPr>
      <w:r w:rsidRPr="00BD5147">
        <w:rPr>
          <w:rFonts w:ascii="Garamond" w:hAnsi="Garamond"/>
          <w:b/>
        </w:rPr>
        <w:t>Teaching Experience</w:t>
      </w:r>
    </w:p>
    <w:p w:rsidR="00636FCD" w:rsidRPr="00BD5147" w:rsidRDefault="000126AB" w:rsidP="00636FCD">
      <w:pPr>
        <w:spacing w:after="0" w:line="240" w:lineRule="auto"/>
        <w:jc w:val="both"/>
        <w:rPr>
          <w:rFonts w:ascii="Garamond" w:hAnsi="Garamond"/>
        </w:rPr>
      </w:pPr>
      <w:r w:rsidRPr="000126AB">
        <w:rPr>
          <w:rFonts w:ascii="Garamond" w:hAnsi="Garamond"/>
          <w:noProof/>
          <w:lang w:eastAsia="en-GB"/>
        </w:rPr>
        <w:pict>
          <v:shape id="AutoShape 32" o:spid="_x0000_s1088" type="#_x0000_t32" style="position:absolute;left:0;text-align:left;margin-left:.25pt;margin-top:6.15pt;width:485.25pt;height:.6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"/>
        </w:pict>
      </w:r>
    </w:p>
    <w:p w:rsidR="00636FCD" w:rsidRPr="00BD5147" w:rsidRDefault="00636FCD" w:rsidP="00636FCD">
      <w:pPr>
        <w:spacing w:after="0" w:line="240" w:lineRule="auto"/>
        <w:jc w:val="both"/>
        <w:rPr>
          <w:rFonts w:ascii="Garamond" w:hAnsi="Garamond"/>
        </w:rPr>
      </w:pPr>
      <w:r w:rsidRPr="00BD5147">
        <w:rPr>
          <w:rFonts w:ascii="Garamond" w:hAnsi="Garamond"/>
        </w:rPr>
        <w:t xml:space="preserve">2018: </w:t>
      </w:r>
      <w:r w:rsidRPr="0062125C">
        <w:rPr>
          <w:rFonts w:ascii="Garamond" w:hAnsi="Garamond"/>
          <w:b/>
        </w:rPr>
        <w:t>Fellow of Higher Education Academy, UK (FHEA)</w:t>
      </w:r>
    </w:p>
    <w:p w:rsidR="00636FCD" w:rsidRPr="00BD5147" w:rsidRDefault="00636FCD" w:rsidP="00636FCD">
      <w:pPr>
        <w:spacing w:after="0" w:line="240" w:lineRule="auto"/>
        <w:jc w:val="both"/>
        <w:rPr>
          <w:rFonts w:ascii="Garamond" w:hAnsi="Garamond"/>
        </w:rPr>
      </w:pPr>
      <w:r w:rsidRPr="00BD5147">
        <w:rPr>
          <w:rFonts w:ascii="Garamond" w:hAnsi="Garamond"/>
        </w:rPr>
        <w:t>2017: Associate Fellow of Higher Education Academy, UK (AFHEA)</w:t>
      </w:r>
    </w:p>
    <w:p w:rsidR="00636FCD" w:rsidRPr="00BD5147" w:rsidRDefault="00636FCD" w:rsidP="00636FCD">
      <w:pPr>
        <w:spacing w:after="0" w:line="240" w:lineRule="auto"/>
        <w:jc w:val="both"/>
        <w:rPr>
          <w:rFonts w:ascii="Garamond" w:hAnsi="Garamond"/>
          <w:sz w:val="16"/>
          <w:szCs w:val="16"/>
        </w:rPr>
      </w:pPr>
    </w:p>
    <w:p w:rsidR="00636FCD" w:rsidRPr="0062125C" w:rsidRDefault="00636FCD" w:rsidP="00636FCD">
      <w:pPr>
        <w:spacing w:after="0" w:line="240" w:lineRule="auto"/>
        <w:jc w:val="both"/>
        <w:rPr>
          <w:rFonts w:ascii="Garamond" w:hAnsi="Garamond"/>
          <w:b/>
        </w:rPr>
      </w:pPr>
      <w:r w:rsidRPr="0062125C">
        <w:rPr>
          <w:rFonts w:ascii="Garamond" w:hAnsi="Garamond"/>
          <w:b/>
        </w:rPr>
        <w:t>Undergraduate Teaching</w:t>
      </w:r>
    </w:p>
    <w:p w:rsidR="00636FCD" w:rsidRDefault="00636FCD" w:rsidP="00636FCD">
      <w:pPr>
        <w:spacing w:after="0" w:line="240" w:lineRule="auto"/>
        <w:jc w:val="both"/>
        <w:rPr>
          <w:rFonts w:ascii="Garamond" w:hAnsi="Garamond"/>
        </w:rPr>
      </w:pPr>
      <w:r>
        <w:rPr>
          <w:rFonts w:ascii="Garamond" w:hAnsi="Garamond"/>
        </w:rPr>
        <w:t>At Northumbria University:</w:t>
      </w:r>
    </w:p>
    <w:p w:rsidR="00636FCD" w:rsidRDefault="00636FCD" w:rsidP="00636FCD">
      <w:pPr>
        <w:pStyle w:val="ListParagraph"/>
        <w:numPr>
          <w:ilvl w:val="0"/>
          <w:numId w:val="17"/>
        </w:numPr>
        <w:spacing w:after="0" w:line="240" w:lineRule="auto"/>
        <w:ind w:left="142" w:hanging="142"/>
        <w:jc w:val="both"/>
        <w:rPr>
          <w:rFonts w:ascii="Garamond" w:hAnsi="Garamond"/>
        </w:rPr>
      </w:pPr>
      <w:r>
        <w:rPr>
          <w:rFonts w:ascii="Garamond" w:hAnsi="Garamond"/>
        </w:rPr>
        <w:lastRenderedPageBreak/>
        <w:t>AD3033 Explorations in War and Conflict</w:t>
      </w:r>
    </w:p>
    <w:p w:rsidR="00636FCD" w:rsidRDefault="00636FCD" w:rsidP="00636FCD">
      <w:pPr>
        <w:pStyle w:val="ListParagraph"/>
        <w:numPr>
          <w:ilvl w:val="0"/>
          <w:numId w:val="17"/>
        </w:numPr>
        <w:spacing w:after="0" w:line="240" w:lineRule="auto"/>
        <w:ind w:left="142" w:hanging="142"/>
        <w:jc w:val="both"/>
        <w:rPr>
          <w:rFonts w:ascii="Garamond" w:hAnsi="Garamond"/>
        </w:rPr>
      </w:pPr>
      <w:r>
        <w:rPr>
          <w:rFonts w:ascii="Garamond" w:hAnsi="Garamond"/>
        </w:rPr>
        <w:t>EL5004 Modernism and Modernity</w:t>
      </w:r>
    </w:p>
    <w:p w:rsidR="00636FCD" w:rsidRDefault="00636FCD" w:rsidP="00636FCD">
      <w:pPr>
        <w:pStyle w:val="ListParagraph"/>
        <w:numPr>
          <w:ilvl w:val="0"/>
          <w:numId w:val="17"/>
        </w:numPr>
        <w:spacing w:after="0" w:line="240" w:lineRule="auto"/>
        <w:ind w:left="142" w:hanging="142"/>
        <w:jc w:val="both"/>
        <w:rPr>
          <w:rFonts w:ascii="Garamond" w:hAnsi="Garamond"/>
        </w:rPr>
      </w:pPr>
      <w:r>
        <w:rPr>
          <w:rFonts w:ascii="Garamond" w:hAnsi="Garamond"/>
        </w:rPr>
        <w:t>EL5007 Literature and Identity</w:t>
      </w:r>
    </w:p>
    <w:p w:rsidR="00636FCD" w:rsidRPr="0062125C" w:rsidRDefault="00636FCD" w:rsidP="00636FCD">
      <w:pPr>
        <w:spacing w:after="0" w:line="240" w:lineRule="auto"/>
        <w:jc w:val="both"/>
        <w:rPr>
          <w:rFonts w:ascii="Garamond" w:hAnsi="Garamond"/>
        </w:rPr>
      </w:pPr>
      <w:r>
        <w:rPr>
          <w:rFonts w:ascii="Garamond" w:hAnsi="Garamond"/>
        </w:rPr>
        <w:t>At University of Sheffield:</w:t>
      </w:r>
      <w:r w:rsidRPr="0062125C">
        <w:rPr>
          <w:rFonts w:ascii="Garamond" w:hAnsi="Garamond"/>
        </w:rPr>
        <w:t xml:space="preserve"> </w:t>
      </w:r>
    </w:p>
    <w:p w:rsidR="00636FCD" w:rsidRPr="00BD5147" w:rsidRDefault="00636FCD" w:rsidP="00636FCD">
      <w:pPr>
        <w:pStyle w:val="ListParagraph"/>
        <w:numPr>
          <w:ilvl w:val="0"/>
          <w:numId w:val="17"/>
        </w:numPr>
        <w:spacing w:after="0" w:line="240" w:lineRule="auto"/>
        <w:ind w:left="142" w:hanging="142"/>
        <w:jc w:val="both"/>
        <w:rPr>
          <w:rFonts w:ascii="Garamond" w:hAnsi="Garamond"/>
        </w:rPr>
      </w:pPr>
      <w:r w:rsidRPr="00BD5147">
        <w:rPr>
          <w:rFonts w:ascii="Garamond" w:hAnsi="Garamond"/>
        </w:rPr>
        <w:t xml:space="preserve">LIT302 Modern Literature </w:t>
      </w:r>
    </w:p>
    <w:p w:rsidR="00636FCD" w:rsidRDefault="00636FCD" w:rsidP="00636FCD">
      <w:pPr>
        <w:pStyle w:val="ListParagraph"/>
        <w:numPr>
          <w:ilvl w:val="0"/>
          <w:numId w:val="17"/>
        </w:numPr>
        <w:spacing w:after="0" w:line="240" w:lineRule="auto"/>
        <w:ind w:left="142" w:hanging="142"/>
        <w:jc w:val="both"/>
        <w:rPr>
          <w:rFonts w:ascii="Garamond" w:hAnsi="Garamond"/>
        </w:rPr>
      </w:pPr>
      <w:r w:rsidRPr="00BD5147">
        <w:rPr>
          <w:rFonts w:ascii="Garamond" w:hAnsi="Garamond"/>
        </w:rPr>
        <w:t>LIT204 Critical and Literary Theory</w:t>
      </w:r>
    </w:p>
    <w:p w:rsidR="00636FCD" w:rsidRDefault="00636FCD" w:rsidP="00636FCD">
      <w:pPr>
        <w:pStyle w:val="ListParagraph"/>
        <w:numPr>
          <w:ilvl w:val="0"/>
          <w:numId w:val="17"/>
        </w:numPr>
        <w:spacing w:after="0" w:line="240" w:lineRule="auto"/>
        <w:ind w:left="142" w:hanging="142"/>
        <w:jc w:val="both"/>
        <w:rPr>
          <w:rFonts w:ascii="Garamond" w:hAnsi="Garamond"/>
        </w:rPr>
      </w:pPr>
      <w:r>
        <w:rPr>
          <w:rFonts w:ascii="Garamond" w:hAnsi="Garamond"/>
        </w:rPr>
        <w:t>HST117 The Making of the Twentieth Century</w:t>
      </w:r>
    </w:p>
    <w:p w:rsidR="00636FCD" w:rsidRDefault="00636FCD" w:rsidP="00636FCD">
      <w:pPr>
        <w:pStyle w:val="ListParagraph"/>
        <w:numPr>
          <w:ilvl w:val="0"/>
          <w:numId w:val="17"/>
        </w:numPr>
        <w:spacing w:after="0" w:line="240" w:lineRule="auto"/>
        <w:ind w:left="142" w:hanging="142"/>
        <w:jc w:val="both"/>
        <w:rPr>
          <w:rFonts w:ascii="Garamond" w:hAnsi="Garamond"/>
        </w:rPr>
      </w:pPr>
      <w:r w:rsidRPr="00BD5147">
        <w:rPr>
          <w:rFonts w:ascii="Garamond" w:hAnsi="Garamond"/>
          <w:i/>
        </w:rPr>
        <w:t>Literature of the English Country House</w:t>
      </w:r>
      <w:r>
        <w:rPr>
          <w:rFonts w:ascii="Garamond" w:hAnsi="Garamond"/>
        </w:rPr>
        <w:t>,</w:t>
      </w:r>
      <w:r w:rsidRPr="00BD5147">
        <w:rPr>
          <w:rFonts w:ascii="Garamond" w:hAnsi="Garamond"/>
        </w:rPr>
        <w:t xml:space="preserve"> Massive Open Online Courses (MOOC), </w:t>
      </w:r>
      <w:r>
        <w:rPr>
          <w:rFonts w:ascii="Garamond" w:hAnsi="Garamond"/>
        </w:rPr>
        <w:t xml:space="preserve">School of English </w:t>
      </w:r>
    </w:p>
    <w:p w:rsidR="00636FCD" w:rsidRPr="007B604F" w:rsidRDefault="00636FCD" w:rsidP="00636FCD">
      <w:pPr>
        <w:pStyle w:val="ListParagraph"/>
        <w:spacing w:after="0" w:line="240" w:lineRule="auto"/>
        <w:ind w:left="142"/>
        <w:jc w:val="both"/>
        <w:rPr>
          <w:rFonts w:ascii="Garamond" w:hAnsi="Garamond"/>
          <w:sz w:val="16"/>
          <w:szCs w:val="16"/>
        </w:rPr>
      </w:pPr>
    </w:p>
    <w:p w:rsidR="00636FCD" w:rsidRPr="0062125C" w:rsidRDefault="00636FCD" w:rsidP="00636FCD">
      <w:pPr>
        <w:spacing w:after="0" w:line="240" w:lineRule="auto"/>
        <w:jc w:val="both"/>
        <w:rPr>
          <w:rFonts w:ascii="Garamond" w:hAnsi="Garamond"/>
          <w:b/>
        </w:rPr>
      </w:pPr>
      <w:r w:rsidRPr="0062125C">
        <w:rPr>
          <w:rFonts w:ascii="Garamond" w:hAnsi="Garamond"/>
          <w:b/>
        </w:rPr>
        <w:t>Postgraduate Teaching</w:t>
      </w:r>
      <w:r>
        <w:rPr>
          <w:rFonts w:ascii="Garamond" w:hAnsi="Garamond"/>
          <w:b/>
        </w:rPr>
        <w:t xml:space="preserve"> and Supervision</w:t>
      </w:r>
    </w:p>
    <w:p w:rsidR="00636FCD" w:rsidRDefault="00636FCD" w:rsidP="00636FCD">
      <w:pPr>
        <w:spacing w:after="0" w:line="240" w:lineRule="auto"/>
        <w:jc w:val="both"/>
        <w:rPr>
          <w:rFonts w:ascii="Garamond" w:hAnsi="Garamond"/>
        </w:rPr>
      </w:pPr>
      <w:r w:rsidRPr="0062125C">
        <w:rPr>
          <w:rFonts w:ascii="Garamond" w:hAnsi="Garamond"/>
        </w:rPr>
        <w:t>At Northumbria University:</w:t>
      </w:r>
    </w:p>
    <w:p w:rsidR="00636FCD" w:rsidRDefault="00636FCD" w:rsidP="00636FCD">
      <w:pPr>
        <w:pStyle w:val="ListParagraph"/>
        <w:numPr>
          <w:ilvl w:val="0"/>
          <w:numId w:val="31"/>
        </w:numPr>
        <w:spacing w:after="0" w:line="240" w:lineRule="auto"/>
        <w:ind w:left="142" w:hanging="142"/>
        <w:jc w:val="both"/>
        <w:rPr>
          <w:rFonts w:ascii="Garamond" w:hAnsi="Garamond"/>
        </w:rPr>
      </w:pPr>
      <w:r w:rsidRPr="00094B59">
        <w:rPr>
          <w:rFonts w:ascii="Garamond" w:hAnsi="Garamond"/>
        </w:rPr>
        <w:t>EL7002 MA English Literature Dissertation</w:t>
      </w:r>
    </w:p>
    <w:p w:rsidR="00636FCD" w:rsidRDefault="00636FCD" w:rsidP="00636FCD">
      <w:pPr>
        <w:pStyle w:val="ListParagraph"/>
        <w:numPr>
          <w:ilvl w:val="0"/>
          <w:numId w:val="31"/>
        </w:numPr>
        <w:spacing w:after="0" w:line="240" w:lineRule="auto"/>
        <w:ind w:left="142" w:hanging="142"/>
        <w:jc w:val="both"/>
        <w:rPr>
          <w:rFonts w:ascii="Garamond" w:hAnsi="Garamond"/>
        </w:rPr>
      </w:pPr>
      <w:r>
        <w:rPr>
          <w:rFonts w:ascii="Garamond" w:hAnsi="Garamond"/>
        </w:rPr>
        <w:t xml:space="preserve">Summer School, Ming </w:t>
      </w:r>
      <w:proofErr w:type="spellStart"/>
      <w:r>
        <w:rPr>
          <w:rFonts w:ascii="Garamond" w:hAnsi="Garamond"/>
        </w:rPr>
        <w:t>Chuan</w:t>
      </w:r>
      <w:proofErr w:type="spellEnd"/>
      <w:r>
        <w:rPr>
          <w:rFonts w:ascii="Garamond" w:hAnsi="Garamond"/>
        </w:rPr>
        <w:t xml:space="preserve"> University in Taiwan</w:t>
      </w:r>
    </w:p>
    <w:p w:rsidR="00636FCD" w:rsidRPr="007B604F" w:rsidRDefault="00636FCD" w:rsidP="00636FCD">
      <w:pPr>
        <w:spacing w:after="0" w:line="240" w:lineRule="auto"/>
        <w:jc w:val="both"/>
        <w:rPr>
          <w:rFonts w:ascii="Garamond" w:hAnsi="Garamond"/>
          <w:sz w:val="16"/>
          <w:szCs w:val="16"/>
        </w:rPr>
      </w:pPr>
    </w:p>
    <w:p w:rsidR="00636FCD" w:rsidRPr="00094B59" w:rsidRDefault="00636FCD" w:rsidP="00636FCD">
      <w:pPr>
        <w:spacing w:after="0" w:line="240" w:lineRule="auto"/>
        <w:jc w:val="both"/>
        <w:rPr>
          <w:rFonts w:ascii="Garamond" w:hAnsi="Garamond"/>
          <w:b/>
        </w:rPr>
      </w:pPr>
      <w:r w:rsidRPr="00094B59">
        <w:rPr>
          <w:rFonts w:ascii="Garamond" w:hAnsi="Garamond"/>
          <w:b/>
        </w:rPr>
        <w:t xml:space="preserve">PhD </w:t>
      </w:r>
      <w:r>
        <w:rPr>
          <w:rFonts w:ascii="Garamond" w:hAnsi="Garamond"/>
          <w:b/>
        </w:rPr>
        <w:t xml:space="preserve">Supervision and </w:t>
      </w:r>
      <w:r w:rsidRPr="00094B59">
        <w:rPr>
          <w:rFonts w:ascii="Garamond" w:hAnsi="Garamond"/>
          <w:b/>
        </w:rPr>
        <w:t>Teaching</w:t>
      </w:r>
    </w:p>
    <w:p w:rsidR="00636FCD" w:rsidRDefault="00636FCD" w:rsidP="00636FCD">
      <w:pPr>
        <w:pStyle w:val="ListParagraph"/>
        <w:numPr>
          <w:ilvl w:val="0"/>
          <w:numId w:val="31"/>
        </w:numPr>
        <w:spacing w:after="0" w:line="240" w:lineRule="auto"/>
        <w:ind w:left="142" w:hanging="142"/>
        <w:jc w:val="both"/>
        <w:rPr>
          <w:rFonts w:ascii="Garamond" w:hAnsi="Garamond"/>
        </w:rPr>
      </w:pPr>
      <w:r>
        <w:rPr>
          <w:rFonts w:ascii="Garamond" w:hAnsi="Garamond"/>
        </w:rPr>
        <w:t xml:space="preserve">Subject Expert for PhD student </w:t>
      </w:r>
      <w:proofErr w:type="spellStart"/>
      <w:r w:rsidRPr="002651DB">
        <w:rPr>
          <w:rStyle w:val="markewkh5zosd"/>
          <w:rFonts w:ascii="Garamond" w:hAnsi="Garamond" w:cs="Segoe UI"/>
          <w:color w:val="000000" w:themeColor="text1"/>
          <w:bdr w:val="none" w:sz="0" w:space="0" w:color="auto" w:frame="1"/>
          <w:shd w:val="clear" w:color="auto" w:fill="FFFFFF"/>
        </w:rPr>
        <w:t>Yeisil</w:t>
      </w:r>
      <w:proofErr w:type="spellEnd"/>
      <w:r w:rsidRPr="002651DB">
        <w:rPr>
          <w:rFonts w:ascii="Garamond" w:hAnsi="Garamond" w:cs="Segoe UI"/>
          <w:color w:val="000000" w:themeColor="text1"/>
          <w:shd w:val="clear" w:color="auto" w:fill="FFFFFF"/>
        </w:rPr>
        <w:t> </w:t>
      </w:r>
      <w:proofErr w:type="spellStart"/>
      <w:r w:rsidRPr="002651DB">
        <w:rPr>
          <w:rFonts w:ascii="Garamond" w:hAnsi="Garamond" w:cs="Segoe UI"/>
          <w:color w:val="000000" w:themeColor="text1"/>
          <w:shd w:val="clear" w:color="auto" w:fill="FFFFFF"/>
        </w:rPr>
        <w:t>Peña</w:t>
      </w:r>
      <w:proofErr w:type="spellEnd"/>
      <w:r w:rsidRPr="002651DB">
        <w:rPr>
          <w:rFonts w:ascii="Garamond" w:hAnsi="Garamond" w:cs="Segoe UI"/>
          <w:color w:val="000000" w:themeColor="text1"/>
          <w:shd w:val="clear" w:color="auto" w:fill="FFFFFF"/>
        </w:rPr>
        <w:t xml:space="preserve"> Contreras</w:t>
      </w:r>
      <w:r>
        <w:rPr>
          <w:rFonts w:ascii="Garamond" w:hAnsi="Garamond" w:cs="Segoe UI"/>
          <w:color w:val="000000" w:themeColor="text1"/>
          <w:shd w:val="clear" w:color="auto" w:fill="FFFFFF"/>
        </w:rPr>
        <w:t>’s project ‘</w:t>
      </w:r>
      <w:proofErr w:type="spellStart"/>
      <w:r>
        <w:rPr>
          <w:rFonts w:ascii="Garamond" w:hAnsi="Garamond" w:cs="Segoe UI"/>
          <w:color w:val="000000" w:themeColor="text1"/>
          <w:shd w:val="clear" w:color="auto" w:fill="FFFFFF"/>
        </w:rPr>
        <w:t>Mapuche</w:t>
      </w:r>
      <w:proofErr w:type="spellEnd"/>
      <w:r>
        <w:rPr>
          <w:rFonts w:ascii="Garamond" w:hAnsi="Garamond" w:cs="Segoe UI"/>
          <w:color w:val="000000" w:themeColor="text1"/>
          <w:shd w:val="clear" w:color="auto" w:fill="FFFFFF"/>
        </w:rPr>
        <w:t>, Igbo and Muslim Women: Transnational Solidarities in Global South Contemporary Literature’</w:t>
      </w:r>
    </w:p>
    <w:p w:rsidR="00636FCD" w:rsidRPr="00094B59" w:rsidRDefault="00636FCD" w:rsidP="00636FCD">
      <w:pPr>
        <w:pStyle w:val="ListParagraph"/>
        <w:numPr>
          <w:ilvl w:val="0"/>
          <w:numId w:val="31"/>
        </w:numPr>
        <w:spacing w:after="0" w:line="240" w:lineRule="auto"/>
        <w:ind w:left="142" w:hanging="142"/>
        <w:jc w:val="both"/>
        <w:rPr>
          <w:rFonts w:ascii="Garamond" w:hAnsi="Garamond"/>
        </w:rPr>
      </w:pPr>
      <w:r>
        <w:rPr>
          <w:rFonts w:ascii="Garamond" w:hAnsi="Garamond"/>
        </w:rPr>
        <w:t>Humanities PhD Training Programme at Northumbria University</w:t>
      </w:r>
    </w:p>
    <w:p w:rsidR="00636FCD" w:rsidRPr="00BD5147" w:rsidRDefault="00636FCD" w:rsidP="00636FCD">
      <w:pPr>
        <w:pStyle w:val="ListParagraph"/>
        <w:numPr>
          <w:ilvl w:val="0"/>
          <w:numId w:val="17"/>
        </w:numPr>
        <w:spacing w:after="0" w:line="240" w:lineRule="auto"/>
        <w:ind w:left="142" w:hanging="142"/>
        <w:jc w:val="both"/>
        <w:rPr>
          <w:rFonts w:ascii="Garamond" w:hAnsi="Garamond"/>
        </w:rPr>
      </w:pPr>
      <w:r w:rsidRPr="00BD5147">
        <w:rPr>
          <w:rFonts w:ascii="Garamond" w:hAnsi="Garamond"/>
        </w:rPr>
        <w:t>Doctoral Development Programme (DDP) workshop</w:t>
      </w:r>
      <w:r>
        <w:rPr>
          <w:rFonts w:ascii="Garamond" w:hAnsi="Garamond"/>
        </w:rPr>
        <w:t xml:space="preserve"> at University of Sheffield</w:t>
      </w:r>
    </w:p>
    <w:p w:rsidR="00636FCD" w:rsidRPr="00995DF4" w:rsidRDefault="00636FCD" w:rsidP="00636FCD">
      <w:pPr>
        <w:spacing w:after="0" w:line="240" w:lineRule="auto"/>
        <w:jc w:val="both"/>
        <w:rPr>
          <w:rFonts w:ascii="Garamond" w:hAnsi="Garamond"/>
          <w:b/>
          <w:iCs/>
          <w:sz w:val="16"/>
          <w:szCs w:val="16"/>
        </w:rPr>
      </w:pPr>
    </w:p>
    <w:p w:rsidR="00636FCD" w:rsidRPr="00BD5147" w:rsidRDefault="00636FCD" w:rsidP="00636FCD">
      <w:pPr>
        <w:spacing w:after="0" w:line="240" w:lineRule="auto"/>
        <w:jc w:val="both"/>
        <w:rPr>
          <w:rFonts w:ascii="Garamond" w:hAnsi="Garamond"/>
          <w:b/>
          <w:iCs/>
        </w:rPr>
      </w:pPr>
      <w:r w:rsidRPr="00BD5147">
        <w:rPr>
          <w:rFonts w:ascii="Garamond" w:hAnsi="Garamond"/>
          <w:b/>
          <w:iCs/>
        </w:rPr>
        <w:t>Invited Lectures and Research Seminars</w:t>
      </w:r>
    </w:p>
    <w:p w:rsidR="00636FCD" w:rsidRPr="00BD5147" w:rsidRDefault="000126AB" w:rsidP="00636FCD">
      <w:pPr>
        <w:spacing w:after="0" w:line="240" w:lineRule="auto"/>
        <w:jc w:val="both"/>
        <w:rPr>
          <w:rFonts w:ascii="Garamond" w:hAnsi="Garamond"/>
          <w:iCs/>
        </w:rPr>
      </w:pPr>
      <w:r w:rsidRPr="000126AB">
        <w:rPr>
          <w:rFonts w:ascii="Garamond" w:hAnsi="Garamond"/>
          <w:iCs/>
          <w:noProof/>
          <w:lang w:eastAsia="en-GB"/>
        </w:rPr>
        <w:pict>
          <v:shape id="AutoShape 24" o:spid="_x0000_s1083" type="#_x0000_t32" style="position:absolute;left:0;text-align:left;margin-left:.25pt;margin-top:6.75pt;width:490.25pt;height:0;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"/>
        </w:pict>
      </w:r>
    </w:p>
    <w:p w:rsidR="006874D6" w:rsidRPr="004D72AB" w:rsidRDefault="006874D6" w:rsidP="006874D6">
      <w:pPr>
        <w:pStyle w:val="ListParagraph"/>
        <w:numPr>
          <w:ilvl w:val="0"/>
          <w:numId w:val="14"/>
        </w:numPr>
        <w:spacing w:after="0" w:line="240" w:lineRule="auto"/>
        <w:ind w:left="284" w:hanging="284"/>
        <w:jc w:val="both"/>
        <w:rPr>
          <w:rFonts w:ascii="Garamond" w:hAnsi="Garamond"/>
          <w:color w:val="0D0D0D" w:themeColor="text1" w:themeTint="F2"/>
        </w:rPr>
      </w:pPr>
      <w:r>
        <w:rPr>
          <w:rFonts w:ascii="Garamond" w:hAnsi="Garamond"/>
          <w:color w:val="0D0D0D" w:themeColor="text1" w:themeTint="F2"/>
        </w:rPr>
        <w:t xml:space="preserve">2024: ‘Writing Women, Writing War’, </w:t>
      </w:r>
      <w:proofErr w:type="spellStart"/>
      <w:r w:rsidRPr="00ED5271">
        <w:rPr>
          <w:rFonts w:ascii="Garamond" w:hAnsi="Garamond"/>
          <w:b/>
          <w:color w:val="0D0D0D" w:themeColor="text1" w:themeTint="F2"/>
        </w:rPr>
        <w:t>Thammasat</w:t>
      </w:r>
      <w:proofErr w:type="spellEnd"/>
      <w:r w:rsidRPr="00ED5271">
        <w:rPr>
          <w:rFonts w:ascii="Garamond" w:hAnsi="Garamond"/>
          <w:b/>
          <w:color w:val="0D0D0D" w:themeColor="text1" w:themeTint="F2"/>
        </w:rPr>
        <w:t xml:space="preserve"> University Bangkok</w:t>
      </w:r>
      <w:r>
        <w:rPr>
          <w:rFonts w:ascii="Garamond" w:hAnsi="Garamond"/>
          <w:color w:val="0D0D0D" w:themeColor="text1" w:themeTint="F2"/>
        </w:rPr>
        <w:t>, July 17, 2024.</w:t>
      </w:r>
    </w:p>
    <w:p w:rsidR="006874D6" w:rsidRDefault="006874D6" w:rsidP="006874D6">
      <w:pPr>
        <w:pStyle w:val="ListParagraph"/>
        <w:numPr>
          <w:ilvl w:val="0"/>
          <w:numId w:val="14"/>
        </w:numPr>
        <w:spacing w:after="0" w:line="240" w:lineRule="auto"/>
        <w:ind w:left="284" w:hanging="284"/>
        <w:jc w:val="both"/>
        <w:rPr>
          <w:rFonts w:ascii="Garamond" w:hAnsi="Garamond"/>
          <w:color w:val="0D0D0D" w:themeColor="text1" w:themeTint="F2"/>
        </w:rPr>
      </w:pPr>
      <w:r>
        <w:rPr>
          <w:rFonts w:ascii="Garamond" w:hAnsi="Garamond"/>
          <w:color w:val="0D0D0D" w:themeColor="text1" w:themeTint="F2"/>
        </w:rPr>
        <w:t xml:space="preserve">2024: ‘Nursing the Lover’s Body or Policing the Personal Boundaries of Race’, </w:t>
      </w:r>
      <w:r w:rsidRPr="00EF5351">
        <w:rPr>
          <w:rFonts w:ascii="Garamond" w:hAnsi="Garamond"/>
          <w:b/>
          <w:color w:val="0D0D0D" w:themeColor="text1" w:themeTint="F2"/>
        </w:rPr>
        <w:t>Queen’s University Belfast</w:t>
      </w:r>
      <w:r>
        <w:rPr>
          <w:rFonts w:ascii="Garamond" w:hAnsi="Garamond"/>
          <w:color w:val="0D0D0D" w:themeColor="text1" w:themeTint="F2"/>
        </w:rPr>
        <w:t>, May 15, 2024.</w:t>
      </w:r>
    </w:p>
    <w:p w:rsidR="00636FCD" w:rsidRDefault="006874D6" w:rsidP="006874D6">
      <w:pPr>
        <w:pStyle w:val="ListParagraph"/>
        <w:numPr>
          <w:ilvl w:val="0"/>
          <w:numId w:val="14"/>
        </w:numPr>
        <w:spacing w:after="0" w:line="240" w:lineRule="auto"/>
        <w:ind w:left="284" w:hanging="284"/>
        <w:jc w:val="both"/>
        <w:rPr>
          <w:rFonts w:ascii="Garamond" w:hAnsi="Garamond"/>
          <w:color w:val="0D0D0D" w:themeColor="text1" w:themeTint="F2"/>
        </w:rPr>
      </w:pPr>
      <w:r w:rsidRPr="00FF012F">
        <w:rPr>
          <w:rFonts w:ascii="Garamond" w:hAnsi="Garamond"/>
          <w:color w:val="0D0D0D" w:themeColor="text1" w:themeTint="F2"/>
        </w:rPr>
        <w:t xml:space="preserve">2023: </w:t>
      </w:r>
      <w:r w:rsidRPr="00FF012F">
        <w:rPr>
          <w:rFonts w:ascii="Garamond" w:hAnsi="Garamond"/>
        </w:rPr>
        <w:t>‘“You will be court-</w:t>
      </w:r>
      <w:proofErr w:type="spellStart"/>
      <w:r w:rsidRPr="00FF012F">
        <w:rPr>
          <w:rFonts w:ascii="Garamond" w:hAnsi="Garamond"/>
        </w:rPr>
        <w:t>martialed</w:t>
      </w:r>
      <w:proofErr w:type="spellEnd"/>
      <w:r w:rsidRPr="00FF012F">
        <w:rPr>
          <w:rFonts w:ascii="Garamond" w:hAnsi="Garamond"/>
        </w:rPr>
        <w:t xml:space="preserve"> if you don’t behave!”: Colonial Court Martial and Anti-colonial Dissent in </w:t>
      </w:r>
      <w:proofErr w:type="spellStart"/>
      <w:r w:rsidRPr="00FF012F">
        <w:rPr>
          <w:rFonts w:ascii="Garamond" w:hAnsi="Garamond"/>
        </w:rPr>
        <w:t>Mulk</w:t>
      </w:r>
      <w:proofErr w:type="spellEnd"/>
      <w:r w:rsidRPr="00FF012F">
        <w:rPr>
          <w:rFonts w:ascii="Garamond" w:hAnsi="Garamond"/>
        </w:rPr>
        <w:t xml:space="preserve"> Raj </w:t>
      </w:r>
      <w:proofErr w:type="spellStart"/>
      <w:r w:rsidRPr="00FF012F">
        <w:rPr>
          <w:rFonts w:ascii="Garamond" w:hAnsi="Garamond"/>
        </w:rPr>
        <w:t>Anand’s</w:t>
      </w:r>
      <w:proofErr w:type="spellEnd"/>
      <w:r w:rsidRPr="00FF012F">
        <w:rPr>
          <w:rFonts w:ascii="Garamond" w:hAnsi="Garamond"/>
          <w:i/>
        </w:rPr>
        <w:t xml:space="preserve"> Across the Black Waters</w:t>
      </w:r>
      <w:r w:rsidRPr="00FF012F">
        <w:rPr>
          <w:rFonts w:ascii="Garamond" w:hAnsi="Garamond"/>
        </w:rPr>
        <w:t>’</w:t>
      </w:r>
      <w:r>
        <w:rPr>
          <w:rFonts w:ascii="Garamond" w:hAnsi="Garamond"/>
        </w:rPr>
        <w:t xml:space="preserve">, </w:t>
      </w:r>
      <w:r w:rsidRPr="00FF012F">
        <w:rPr>
          <w:rFonts w:ascii="Garamond" w:eastAsia="Calibri" w:hAnsi="Garamond" w:cs="Times New Roman"/>
        </w:rPr>
        <w:t xml:space="preserve">‘Words against War: Modern Literature and War’ seminar, </w:t>
      </w:r>
      <w:r w:rsidRPr="00FF012F">
        <w:rPr>
          <w:rFonts w:ascii="Garamond" w:eastAsia="Calibri" w:hAnsi="Garamond" w:cs="Times New Roman"/>
          <w:b/>
        </w:rPr>
        <w:t>University of Regensburg</w:t>
      </w:r>
      <w:r w:rsidRPr="00FF012F">
        <w:rPr>
          <w:rFonts w:ascii="Garamond" w:eastAsia="Calibri" w:hAnsi="Garamond" w:cs="Times New Roman"/>
        </w:rPr>
        <w:t>, November 15, 2023.</w:t>
      </w:r>
    </w:p>
    <w:p w:rsidR="00636FCD" w:rsidRPr="00F72D74" w:rsidRDefault="00636FCD" w:rsidP="00636FCD">
      <w:pPr>
        <w:pStyle w:val="ListParagraph"/>
        <w:numPr>
          <w:ilvl w:val="0"/>
          <w:numId w:val="14"/>
        </w:numPr>
        <w:spacing w:after="0" w:line="240" w:lineRule="auto"/>
        <w:ind w:left="284" w:hanging="284"/>
        <w:jc w:val="both"/>
        <w:rPr>
          <w:rFonts w:ascii="Garamond" w:hAnsi="Garamond"/>
          <w:color w:val="0D0D0D" w:themeColor="text1" w:themeTint="F2"/>
        </w:rPr>
      </w:pPr>
      <w:r w:rsidRPr="00F72D74">
        <w:rPr>
          <w:rFonts w:ascii="Garamond" w:hAnsi="Garamond"/>
          <w:color w:val="0D0D0D" w:themeColor="text1" w:themeTint="F2"/>
        </w:rPr>
        <w:t xml:space="preserve">2022: </w:t>
      </w:r>
      <w:r>
        <w:rPr>
          <w:rFonts w:ascii="Garamond" w:hAnsi="Garamond"/>
          <w:color w:val="0D0D0D" w:themeColor="text1" w:themeTint="F2"/>
        </w:rPr>
        <w:t>‘</w:t>
      </w:r>
      <w:r w:rsidRPr="00F72D74">
        <w:rPr>
          <w:rFonts w:ascii="Garamond" w:hAnsi="Garamond"/>
          <w:color w:val="0D0D0D" w:themeColor="text1" w:themeTint="F2"/>
        </w:rPr>
        <w:t>“Game and bigger game”: The Settler-Soldier, the Non-Human and the First World War</w:t>
      </w:r>
      <w:r>
        <w:rPr>
          <w:rFonts w:ascii="Garamond" w:hAnsi="Garamond"/>
          <w:color w:val="0D0D0D" w:themeColor="text1" w:themeTint="F2"/>
        </w:rPr>
        <w:t>’</w:t>
      </w:r>
      <w:r w:rsidRPr="00F72D74">
        <w:rPr>
          <w:rFonts w:ascii="Garamond" w:hAnsi="Garamond"/>
          <w:color w:val="0D0D0D" w:themeColor="text1" w:themeTint="F2"/>
        </w:rPr>
        <w:t xml:space="preserve"> at </w:t>
      </w:r>
      <w:proofErr w:type="spellStart"/>
      <w:r w:rsidRPr="00F72D74">
        <w:rPr>
          <w:rStyle w:val="Emphasis"/>
          <w:rFonts w:ascii="Garamond" w:hAnsi="Garamond" w:cs="Arial"/>
          <w:bCs/>
          <w:i w:val="0"/>
          <w:iCs w:val="0"/>
          <w:color w:val="0D0D0D" w:themeColor="text1" w:themeTint="F2"/>
          <w:shd w:val="clear" w:color="auto" w:fill="FFFFFF"/>
        </w:rPr>
        <w:t>Séminaire</w:t>
      </w:r>
      <w:proofErr w:type="spellEnd"/>
      <w:r w:rsidRPr="00F72D74">
        <w:rPr>
          <w:rStyle w:val="Emphasis"/>
          <w:rFonts w:ascii="Garamond" w:hAnsi="Garamond" w:cs="Arial"/>
          <w:bCs/>
          <w:i w:val="0"/>
          <w:iCs w:val="0"/>
          <w:color w:val="0D0D0D" w:themeColor="text1" w:themeTint="F2"/>
          <w:shd w:val="clear" w:color="auto" w:fill="FFFFFF"/>
        </w:rPr>
        <w:t xml:space="preserve"> </w:t>
      </w:r>
      <w:proofErr w:type="spellStart"/>
      <w:r w:rsidRPr="00F72D74">
        <w:rPr>
          <w:rStyle w:val="Emphasis"/>
          <w:rFonts w:ascii="Garamond" w:hAnsi="Garamond" w:cs="Arial"/>
          <w:bCs/>
          <w:i w:val="0"/>
          <w:iCs w:val="0"/>
          <w:color w:val="0D0D0D" w:themeColor="text1" w:themeTint="F2"/>
          <w:shd w:val="clear" w:color="auto" w:fill="FFFFFF"/>
        </w:rPr>
        <w:t>franco-britannique</w:t>
      </w:r>
      <w:proofErr w:type="spellEnd"/>
      <w:r w:rsidRPr="00F72D74">
        <w:rPr>
          <w:rStyle w:val="Emphasis"/>
          <w:rFonts w:ascii="Garamond" w:hAnsi="Garamond" w:cs="Arial"/>
          <w:bCs/>
          <w:i w:val="0"/>
          <w:iCs w:val="0"/>
          <w:color w:val="0D0D0D" w:themeColor="text1" w:themeTint="F2"/>
          <w:shd w:val="clear" w:color="auto" w:fill="FFFFFF"/>
        </w:rPr>
        <w:t xml:space="preserve"> </w:t>
      </w:r>
      <w:proofErr w:type="spellStart"/>
      <w:r w:rsidRPr="00F72D74">
        <w:rPr>
          <w:rStyle w:val="Emphasis"/>
          <w:rFonts w:ascii="Garamond" w:hAnsi="Garamond" w:cs="Arial"/>
          <w:bCs/>
          <w:i w:val="0"/>
          <w:iCs w:val="0"/>
          <w:color w:val="0D0D0D" w:themeColor="text1" w:themeTint="F2"/>
          <w:shd w:val="clear" w:color="auto" w:fill="FFFFFF"/>
        </w:rPr>
        <w:t>d'histoire</w:t>
      </w:r>
      <w:proofErr w:type="spellEnd"/>
      <w:r w:rsidRPr="00F72D74">
        <w:rPr>
          <w:rStyle w:val="Emphasis"/>
          <w:rFonts w:ascii="Garamond" w:hAnsi="Garamond" w:cs="Arial"/>
          <w:bCs/>
          <w:i w:val="0"/>
          <w:iCs w:val="0"/>
          <w:color w:val="0D0D0D" w:themeColor="text1" w:themeTint="F2"/>
          <w:shd w:val="clear" w:color="auto" w:fill="FFFFFF"/>
        </w:rPr>
        <w:t xml:space="preserve">, </w:t>
      </w:r>
      <w:r w:rsidRPr="009A5B6A">
        <w:rPr>
          <w:rFonts w:ascii="Garamond" w:hAnsi="Garamond" w:cs="Arial"/>
          <w:b/>
          <w:color w:val="0D0D0D" w:themeColor="text1" w:themeTint="F2"/>
          <w:shd w:val="clear" w:color="auto" w:fill="FFFFFF"/>
        </w:rPr>
        <w:t xml:space="preserve">Sorbonne </w:t>
      </w:r>
      <w:proofErr w:type="spellStart"/>
      <w:r w:rsidRPr="009A5B6A">
        <w:rPr>
          <w:rFonts w:ascii="Garamond" w:hAnsi="Garamond" w:cs="Arial"/>
          <w:b/>
          <w:color w:val="0D0D0D" w:themeColor="text1" w:themeTint="F2"/>
          <w:shd w:val="clear" w:color="auto" w:fill="FFFFFF"/>
        </w:rPr>
        <w:t>Université</w:t>
      </w:r>
      <w:proofErr w:type="spellEnd"/>
      <w:r w:rsidRPr="00F72D74">
        <w:rPr>
          <w:rFonts w:ascii="Garamond" w:hAnsi="Garamond" w:cs="Arial"/>
          <w:color w:val="0D0D0D" w:themeColor="text1" w:themeTint="F2"/>
          <w:shd w:val="clear" w:color="auto" w:fill="FFFFFF"/>
        </w:rPr>
        <w:t>, November 17, 2022</w:t>
      </w:r>
      <w:r>
        <w:rPr>
          <w:rFonts w:ascii="Garamond" w:hAnsi="Garamond" w:cs="Arial"/>
          <w:color w:val="0D0D0D" w:themeColor="text1" w:themeTint="F2"/>
          <w:shd w:val="clear" w:color="auto" w:fill="FFFFFF"/>
        </w:rPr>
        <w:t>.</w:t>
      </w:r>
    </w:p>
    <w:p w:rsidR="00636FCD" w:rsidRDefault="00636FCD" w:rsidP="00636FCD">
      <w:pPr>
        <w:pStyle w:val="ListParagraph"/>
        <w:numPr>
          <w:ilvl w:val="0"/>
          <w:numId w:val="14"/>
        </w:numPr>
        <w:spacing w:after="0" w:line="240" w:lineRule="auto"/>
        <w:ind w:left="284" w:hanging="284"/>
        <w:jc w:val="both"/>
        <w:rPr>
          <w:rFonts w:ascii="Garamond" w:hAnsi="Garamond"/>
        </w:rPr>
      </w:pPr>
      <w:r>
        <w:rPr>
          <w:rFonts w:ascii="Garamond" w:hAnsi="Garamond"/>
        </w:rPr>
        <w:t xml:space="preserve">2022: “Cosmopolitanism, Colonialism and the Wartime Travels of Nurse Ida </w:t>
      </w:r>
      <w:proofErr w:type="spellStart"/>
      <w:r>
        <w:rPr>
          <w:rFonts w:ascii="Garamond" w:hAnsi="Garamond"/>
        </w:rPr>
        <w:t>Cliffe</w:t>
      </w:r>
      <w:proofErr w:type="spellEnd"/>
      <w:r>
        <w:rPr>
          <w:rFonts w:ascii="Garamond" w:hAnsi="Garamond"/>
        </w:rPr>
        <w:t xml:space="preserve">” at Center for Literary and </w:t>
      </w:r>
      <w:proofErr w:type="spellStart"/>
      <w:r>
        <w:rPr>
          <w:rFonts w:ascii="Garamond" w:hAnsi="Garamond"/>
        </w:rPr>
        <w:t>Intermedial</w:t>
      </w:r>
      <w:proofErr w:type="spellEnd"/>
      <w:r>
        <w:rPr>
          <w:rFonts w:ascii="Garamond" w:hAnsi="Garamond"/>
        </w:rPr>
        <w:t xml:space="preserve"> Crossings, </w:t>
      </w:r>
      <w:proofErr w:type="spellStart"/>
      <w:r w:rsidRPr="009A5B6A">
        <w:rPr>
          <w:rFonts w:ascii="Garamond" w:hAnsi="Garamond"/>
          <w:b/>
        </w:rPr>
        <w:t>Vrije</w:t>
      </w:r>
      <w:proofErr w:type="spellEnd"/>
      <w:r w:rsidRPr="009A5B6A">
        <w:rPr>
          <w:rFonts w:ascii="Garamond" w:hAnsi="Garamond"/>
          <w:b/>
        </w:rPr>
        <w:t xml:space="preserve"> University Brussels</w:t>
      </w:r>
      <w:r>
        <w:rPr>
          <w:rFonts w:ascii="Garamond" w:hAnsi="Garamond"/>
        </w:rPr>
        <w:t>, October 26, 2022.</w:t>
      </w:r>
    </w:p>
    <w:p w:rsidR="00636FCD" w:rsidRPr="003A1937" w:rsidRDefault="00636FCD" w:rsidP="00636FCD">
      <w:pPr>
        <w:pStyle w:val="ListParagraph"/>
        <w:numPr>
          <w:ilvl w:val="0"/>
          <w:numId w:val="14"/>
        </w:numPr>
        <w:spacing w:after="0" w:line="240" w:lineRule="auto"/>
        <w:ind w:left="284" w:hanging="284"/>
        <w:jc w:val="both"/>
        <w:rPr>
          <w:rFonts w:ascii="Garamond" w:hAnsi="Garamond"/>
        </w:rPr>
      </w:pPr>
      <w:r w:rsidRPr="003A1937">
        <w:rPr>
          <w:rFonts w:ascii="Garamond" w:hAnsi="Garamond"/>
        </w:rPr>
        <w:t xml:space="preserve">2021: </w:t>
      </w:r>
      <w:r>
        <w:rPr>
          <w:rFonts w:ascii="Garamond" w:hAnsi="Garamond"/>
        </w:rPr>
        <w:t xml:space="preserve">Life-Writing Workshop, </w:t>
      </w:r>
      <w:r w:rsidRPr="009A5B6A">
        <w:rPr>
          <w:rFonts w:ascii="Garamond" w:hAnsi="Garamond"/>
          <w:b/>
        </w:rPr>
        <w:t>Durham University</w:t>
      </w:r>
      <w:r>
        <w:rPr>
          <w:rFonts w:ascii="Garamond" w:hAnsi="Garamond"/>
        </w:rPr>
        <w:t>, May 5, 2021.</w:t>
      </w:r>
    </w:p>
    <w:p w:rsidR="00636FCD" w:rsidRPr="003A1937" w:rsidRDefault="00636FCD" w:rsidP="00636FCD">
      <w:pPr>
        <w:pStyle w:val="ListParagraph"/>
        <w:numPr>
          <w:ilvl w:val="0"/>
          <w:numId w:val="14"/>
        </w:numPr>
        <w:spacing w:after="0" w:line="240" w:lineRule="auto"/>
        <w:ind w:left="284" w:hanging="284"/>
        <w:jc w:val="both"/>
        <w:rPr>
          <w:rFonts w:ascii="Garamond" w:hAnsi="Garamond"/>
          <w:sz w:val="16"/>
          <w:szCs w:val="16"/>
        </w:rPr>
      </w:pPr>
      <w:r w:rsidRPr="003A1937">
        <w:rPr>
          <w:rFonts w:ascii="Garamond" w:hAnsi="Garamond"/>
        </w:rPr>
        <w:t xml:space="preserve">2019: ‘“No Nurses for Indians”: Cultural Contamination and Segregation in the Medical Treatment of Indian Soldiers during the First World War’ at ‘(Post)Colonial Health: Global Perspectives on the Medical Humanities’ conference at </w:t>
      </w:r>
      <w:r w:rsidRPr="009A5B6A">
        <w:rPr>
          <w:rFonts w:ascii="Garamond" w:hAnsi="Garamond"/>
          <w:b/>
        </w:rPr>
        <w:t>University of Leeds</w:t>
      </w:r>
      <w:r w:rsidRPr="003A1937">
        <w:rPr>
          <w:rFonts w:ascii="Garamond" w:hAnsi="Garamond"/>
        </w:rPr>
        <w:t xml:space="preserve"> (funded by Wellcome Trust), June 20–21, 2019.</w:t>
      </w:r>
    </w:p>
    <w:p w:rsidR="00636FCD" w:rsidRPr="00BD5147" w:rsidRDefault="00636FCD" w:rsidP="00636FCD">
      <w:pPr>
        <w:pStyle w:val="ListParagraph"/>
        <w:numPr>
          <w:ilvl w:val="0"/>
          <w:numId w:val="14"/>
        </w:numPr>
        <w:spacing w:after="0" w:line="240" w:lineRule="auto"/>
        <w:ind w:left="284" w:hanging="284"/>
        <w:jc w:val="both"/>
        <w:rPr>
          <w:rFonts w:ascii="Garamond" w:hAnsi="Garamond"/>
        </w:rPr>
      </w:pPr>
      <w:r w:rsidRPr="00BD5147">
        <w:rPr>
          <w:rFonts w:ascii="Garamond" w:hAnsi="Garamond"/>
        </w:rPr>
        <w:t xml:space="preserve">2018: ‘“Here where no woman had ever been sent before”: Whiteness and Imperialism in the Work of Australian Nurses in India during World War I’ for ‘Global War, Global Connections, Global Moments’ at </w:t>
      </w:r>
      <w:r w:rsidRPr="00BD5147">
        <w:rPr>
          <w:rFonts w:ascii="Garamond" w:hAnsi="Garamond"/>
          <w:b/>
        </w:rPr>
        <w:t>University of Newcastle (Australia)</w:t>
      </w:r>
      <w:r w:rsidRPr="00BD5147">
        <w:rPr>
          <w:rFonts w:ascii="Garamond" w:hAnsi="Garamond"/>
        </w:rPr>
        <w:t xml:space="preserve"> on July 14, 2018.</w:t>
      </w:r>
    </w:p>
    <w:p w:rsidR="00636FCD" w:rsidRPr="00BD5147" w:rsidRDefault="00636FCD" w:rsidP="00636FCD">
      <w:pPr>
        <w:pStyle w:val="ListParagraph"/>
        <w:numPr>
          <w:ilvl w:val="0"/>
          <w:numId w:val="13"/>
        </w:numPr>
        <w:spacing w:after="0" w:line="240" w:lineRule="auto"/>
        <w:ind w:left="284" w:hanging="284"/>
        <w:jc w:val="both"/>
        <w:rPr>
          <w:rFonts w:ascii="Garamond" w:hAnsi="Garamond"/>
        </w:rPr>
      </w:pPr>
      <w:r w:rsidRPr="00BD5147">
        <w:rPr>
          <w:rFonts w:ascii="Garamond" w:hAnsi="Garamond"/>
        </w:rPr>
        <w:t>2017: ‘“</w:t>
      </w:r>
      <w:r w:rsidRPr="00BD5147">
        <w:rPr>
          <w:rFonts w:ascii="Garamond" w:eastAsia="Calibri" w:hAnsi="Garamond" w:cs="Times New Roman"/>
        </w:rPr>
        <w:t>This Country is Rotten”: Australian Nurses in India during World War I and Their Encounters with Race and Nationhood</w:t>
      </w:r>
      <w:r w:rsidRPr="00BD5147">
        <w:rPr>
          <w:rFonts w:ascii="Garamond" w:hAnsi="Garamond"/>
        </w:rPr>
        <w:t xml:space="preserve">’ for </w:t>
      </w:r>
      <w:r w:rsidRPr="00BD5147">
        <w:rPr>
          <w:rFonts w:ascii="Garamond" w:eastAsia="Calibri" w:hAnsi="Garamond" w:cs="Times New Roman"/>
        </w:rPr>
        <w:t xml:space="preserve">‘Scaling Australia’ Seminar Series, </w:t>
      </w:r>
      <w:r w:rsidRPr="00BD5147">
        <w:rPr>
          <w:rFonts w:ascii="Garamond" w:hAnsi="Garamond"/>
        </w:rPr>
        <w:t xml:space="preserve">at </w:t>
      </w:r>
      <w:proofErr w:type="spellStart"/>
      <w:r w:rsidRPr="00BD5147">
        <w:rPr>
          <w:rFonts w:ascii="Garamond" w:eastAsia="Calibri" w:hAnsi="Garamond" w:cs="Times New Roman"/>
        </w:rPr>
        <w:t>Menzies</w:t>
      </w:r>
      <w:proofErr w:type="spellEnd"/>
      <w:r w:rsidRPr="00BD5147">
        <w:rPr>
          <w:rFonts w:ascii="Garamond" w:eastAsia="Calibri" w:hAnsi="Garamond" w:cs="Times New Roman"/>
        </w:rPr>
        <w:t xml:space="preserve"> Centre for Australian Studies, </w:t>
      </w:r>
      <w:r w:rsidRPr="00BD5147">
        <w:rPr>
          <w:rFonts w:ascii="Garamond" w:eastAsia="Calibri" w:hAnsi="Garamond" w:cs="Times New Roman"/>
          <w:b/>
        </w:rPr>
        <w:t>King’s College London</w:t>
      </w:r>
      <w:r w:rsidRPr="00BD5147">
        <w:rPr>
          <w:rFonts w:ascii="Garamond" w:hAnsi="Garamond"/>
        </w:rPr>
        <w:t xml:space="preserve"> on</w:t>
      </w:r>
      <w:r w:rsidRPr="00BD5147">
        <w:rPr>
          <w:rFonts w:ascii="Garamond" w:eastAsia="Calibri" w:hAnsi="Garamond" w:cs="Times New Roman"/>
        </w:rPr>
        <w:t xml:space="preserve"> December 13, 2017.</w:t>
      </w:r>
    </w:p>
    <w:p w:rsidR="00636FCD" w:rsidRPr="00BD5147" w:rsidRDefault="00636FCD" w:rsidP="00636FCD">
      <w:pPr>
        <w:pStyle w:val="ListParagraph"/>
        <w:numPr>
          <w:ilvl w:val="0"/>
          <w:numId w:val="14"/>
        </w:numPr>
        <w:spacing w:after="0" w:line="240" w:lineRule="auto"/>
        <w:ind w:left="284" w:hanging="284"/>
        <w:jc w:val="both"/>
        <w:rPr>
          <w:rFonts w:ascii="Garamond" w:hAnsi="Garamond"/>
        </w:rPr>
      </w:pPr>
      <w:r w:rsidRPr="00BD5147">
        <w:rPr>
          <w:rFonts w:ascii="Garamond" w:hAnsi="Garamond"/>
        </w:rPr>
        <w:t>2017: ‘“</w:t>
      </w:r>
      <w:r w:rsidRPr="00BD5147">
        <w:rPr>
          <w:rFonts w:ascii="Garamond" w:eastAsia="Calibri" w:hAnsi="Garamond" w:cs="Times New Roman"/>
          <w:iCs/>
          <w:color w:val="000000"/>
          <w:shd w:val="clear" w:color="auto" w:fill="FFFFFF"/>
        </w:rPr>
        <w:t>Weak, hideous, repellent</w:t>
      </w:r>
      <w:r w:rsidRPr="00BD5147">
        <w:rPr>
          <w:rFonts w:ascii="Garamond" w:hAnsi="Garamond"/>
          <w:iCs/>
          <w:color w:val="000000"/>
          <w:shd w:val="clear" w:color="auto" w:fill="FFFFFF"/>
        </w:rPr>
        <w:t>”</w:t>
      </w:r>
      <w:r w:rsidRPr="00BD5147">
        <w:rPr>
          <w:rFonts w:ascii="Garamond" w:eastAsia="Calibri" w:hAnsi="Garamond" w:cs="Times New Roman"/>
          <w:iCs/>
          <w:color w:val="000000"/>
          <w:shd w:val="clear" w:color="auto" w:fill="FFFFFF"/>
        </w:rPr>
        <w:t xml:space="preserve">: Grotesque Bodies, Grotesque Faces and Filthy Wounds in the Writings of the Nurses of the First World War’ for </w:t>
      </w:r>
      <w:r w:rsidRPr="00BD5147">
        <w:rPr>
          <w:rFonts w:ascii="Garamond" w:eastAsia="Calibri" w:hAnsi="Garamond" w:cs="Times New Roman"/>
        </w:rPr>
        <w:t xml:space="preserve">Centre for the History of Science, </w:t>
      </w:r>
      <w:r w:rsidRPr="00BD5147">
        <w:rPr>
          <w:rFonts w:ascii="Garamond" w:hAnsi="Garamond"/>
        </w:rPr>
        <w:t>Technology and Medicine (CHSTM) lecture series at the</w:t>
      </w:r>
      <w:r w:rsidRPr="00BD5147">
        <w:rPr>
          <w:rFonts w:ascii="Garamond" w:eastAsia="Calibri" w:hAnsi="Garamond" w:cs="Times New Roman"/>
        </w:rPr>
        <w:t xml:space="preserve"> </w:t>
      </w:r>
      <w:r w:rsidRPr="00BD5147">
        <w:rPr>
          <w:rFonts w:ascii="Garamond" w:eastAsia="Calibri" w:hAnsi="Garamond" w:cs="Times New Roman"/>
          <w:b/>
        </w:rPr>
        <w:t>University of Manchester</w:t>
      </w:r>
      <w:r w:rsidRPr="00BD5147">
        <w:rPr>
          <w:rFonts w:ascii="Garamond" w:hAnsi="Garamond"/>
        </w:rPr>
        <w:t xml:space="preserve"> on</w:t>
      </w:r>
      <w:r w:rsidRPr="00BD5147">
        <w:rPr>
          <w:rFonts w:ascii="Garamond" w:eastAsia="Calibri" w:hAnsi="Garamond" w:cs="Times New Roman"/>
        </w:rPr>
        <w:t xml:space="preserve"> May 9, 2017.</w:t>
      </w:r>
    </w:p>
    <w:p w:rsidR="00636FCD" w:rsidRPr="00BD5147" w:rsidRDefault="00636FCD" w:rsidP="00636FCD">
      <w:pPr>
        <w:pStyle w:val="ListParagraph"/>
        <w:numPr>
          <w:ilvl w:val="0"/>
          <w:numId w:val="14"/>
        </w:numPr>
        <w:spacing w:after="0" w:line="240" w:lineRule="auto"/>
        <w:ind w:left="284" w:hanging="284"/>
        <w:jc w:val="both"/>
        <w:rPr>
          <w:rFonts w:ascii="Garamond" w:hAnsi="Garamond"/>
        </w:rPr>
      </w:pPr>
      <w:r w:rsidRPr="00BD5147">
        <w:rPr>
          <w:rFonts w:ascii="Garamond" w:hAnsi="Garamond"/>
        </w:rPr>
        <w:t>2016: “</w:t>
      </w:r>
      <w:r w:rsidRPr="00BD5147">
        <w:rPr>
          <w:rFonts w:ascii="Garamond" w:eastAsia="Calibri" w:hAnsi="Garamond" w:cs="Times New Roman"/>
        </w:rPr>
        <w:t>The Second Battlefield: Writing the Woman’s Body in War” for Legacies of War Seminar Series</w:t>
      </w:r>
      <w:r w:rsidRPr="00BD5147">
        <w:rPr>
          <w:rFonts w:ascii="Garamond" w:hAnsi="Garamond"/>
        </w:rPr>
        <w:t xml:space="preserve"> at</w:t>
      </w:r>
      <w:r w:rsidRPr="00BD5147">
        <w:rPr>
          <w:rFonts w:ascii="Garamond" w:eastAsia="Calibri" w:hAnsi="Garamond" w:cs="Times New Roman"/>
        </w:rPr>
        <w:t xml:space="preserve"> </w:t>
      </w:r>
      <w:r w:rsidRPr="00BD5147">
        <w:rPr>
          <w:rFonts w:ascii="Garamond" w:eastAsia="Calibri" w:hAnsi="Garamond" w:cs="Times New Roman"/>
          <w:b/>
        </w:rPr>
        <w:t>University of Leeds</w:t>
      </w:r>
      <w:r w:rsidRPr="00BD5147">
        <w:rPr>
          <w:rFonts w:ascii="Garamond" w:hAnsi="Garamond"/>
        </w:rPr>
        <w:t xml:space="preserve"> on</w:t>
      </w:r>
      <w:r w:rsidRPr="00BD5147">
        <w:rPr>
          <w:rFonts w:ascii="Garamond" w:eastAsia="Calibri" w:hAnsi="Garamond" w:cs="Times New Roman"/>
        </w:rPr>
        <w:t xml:space="preserve"> November 10, 2016.</w:t>
      </w:r>
    </w:p>
    <w:p w:rsidR="00636FCD" w:rsidRDefault="00636FCD" w:rsidP="00636FCD">
      <w:pPr>
        <w:spacing w:after="0" w:line="240" w:lineRule="auto"/>
        <w:jc w:val="both"/>
        <w:rPr>
          <w:rFonts w:ascii="Garamond" w:eastAsia="Calibri" w:hAnsi="Garamond" w:cs="Times New Roman"/>
          <w:sz w:val="16"/>
          <w:szCs w:val="16"/>
        </w:rPr>
      </w:pPr>
    </w:p>
    <w:p w:rsidR="00636FCD" w:rsidRPr="00BD5147" w:rsidRDefault="00636FCD" w:rsidP="00636FCD">
      <w:pPr>
        <w:spacing w:after="0" w:line="240" w:lineRule="auto"/>
        <w:jc w:val="both"/>
        <w:rPr>
          <w:rFonts w:ascii="Garamond" w:hAnsi="Garamond"/>
          <w:b/>
        </w:rPr>
      </w:pPr>
      <w:r>
        <w:rPr>
          <w:rFonts w:ascii="Garamond" w:hAnsi="Garamond"/>
          <w:b/>
        </w:rPr>
        <w:t xml:space="preserve">Keynotes and Panel, </w:t>
      </w:r>
      <w:r w:rsidRPr="00BD5147">
        <w:rPr>
          <w:rFonts w:ascii="Garamond" w:hAnsi="Garamond"/>
          <w:b/>
        </w:rPr>
        <w:t>Conference</w:t>
      </w:r>
      <w:r>
        <w:rPr>
          <w:rFonts w:ascii="Garamond" w:hAnsi="Garamond"/>
          <w:b/>
        </w:rPr>
        <w:t>,</w:t>
      </w:r>
      <w:r w:rsidRPr="00BD5147">
        <w:rPr>
          <w:rFonts w:ascii="Garamond" w:hAnsi="Garamond"/>
          <w:b/>
        </w:rPr>
        <w:t xml:space="preserve"> </w:t>
      </w:r>
      <w:r>
        <w:rPr>
          <w:rFonts w:ascii="Garamond" w:hAnsi="Garamond"/>
          <w:b/>
        </w:rPr>
        <w:t xml:space="preserve">and Workshop </w:t>
      </w:r>
      <w:r w:rsidRPr="00BD5147">
        <w:rPr>
          <w:rFonts w:ascii="Garamond" w:hAnsi="Garamond"/>
          <w:b/>
        </w:rPr>
        <w:t xml:space="preserve">Organisation: </w:t>
      </w:r>
    </w:p>
    <w:p w:rsidR="00636FCD" w:rsidRPr="00BD5147" w:rsidRDefault="000126AB" w:rsidP="00636FCD">
      <w:pPr>
        <w:spacing w:after="0" w:line="240" w:lineRule="auto"/>
        <w:jc w:val="both"/>
        <w:rPr>
          <w:rFonts w:ascii="Garamond" w:hAnsi="Garamond"/>
        </w:rPr>
      </w:pPr>
      <w:r w:rsidRPr="000126AB">
        <w:rPr>
          <w:rFonts w:ascii="Garamond" w:hAnsi="Garamond"/>
          <w:noProof/>
          <w:lang w:eastAsia="zh-CN"/>
        </w:rPr>
        <w:pict>
          <v:shape id="AutoShape 15" o:spid="_x0000_s1087" type="#_x0000_t32" style="position:absolute;left:0;text-align:left;margin-left:.25pt;margin-top:7.7pt;width:499pt;height:0;z-index:251658752;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"/>
        </w:pict>
      </w:r>
    </w:p>
    <w:p w:rsidR="00636FCD" w:rsidRDefault="00636FCD" w:rsidP="00636FCD">
      <w:pPr>
        <w:spacing w:after="0" w:line="240" w:lineRule="auto"/>
        <w:jc w:val="both"/>
        <w:rPr>
          <w:rFonts w:ascii="Garamond" w:hAnsi="Garamond"/>
        </w:rPr>
      </w:pPr>
      <w:r>
        <w:rPr>
          <w:rFonts w:ascii="Garamond" w:hAnsi="Garamond"/>
        </w:rPr>
        <w:t>2024: K</w:t>
      </w:r>
      <w:r w:rsidRPr="004603D3">
        <w:rPr>
          <w:rFonts w:ascii="Garamond" w:hAnsi="Garamond"/>
          <w:sz w:val="16"/>
          <w:szCs w:val="16"/>
        </w:rPr>
        <w:t>EYNOTE</w:t>
      </w:r>
      <w:r>
        <w:rPr>
          <w:rFonts w:ascii="Garamond" w:hAnsi="Garamond"/>
          <w:sz w:val="16"/>
          <w:szCs w:val="16"/>
        </w:rPr>
        <w:t xml:space="preserve">: </w:t>
      </w:r>
      <w:r>
        <w:rPr>
          <w:rFonts w:ascii="Garamond" w:hAnsi="Garamond"/>
        </w:rPr>
        <w:t>‘Colonial Debris, postcolonial Ephemera’, for the AHRC-funded conference, ‘Resea</w:t>
      </w:r>
      <w:r w:rsidR="006874D6">
        <w:rPr>
          <w:rFonts w:ascii="Garamond" w:hAnsi="Garamond"/>
        </w:rPr>
        <w:t>rching War through Ephemera’, 8−</w:t>
      </w:r>
      <w:r>
        <w:rPr>
          <w:rFonts w:ascii="Garamond" w:hAnsi="Garamond"/>
        </w:rPr>
        <w:t>9 April, 2024, Northumbria University</w:t>
      </w:r>
    </w:p>
    <w:p w:rsidR="00636FCD" w:rsidRPr="004603D3"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 xml:space="preserve">2023: </w:t>
      </w:r>
      <w:r w:rsidRPr="0002380F">
        <w:rPr>
          <w:rFonts w:ascii="Garamond" w:hAnsi="Garamond"/>
        </w:rPr>
        <w:t>R</w:t>
      </w:r>
      <w:r w:rsidRPr="0002380F">
        <w:rPr>
          <w:rFonts w:ascii="Garamond" w:hAnsi="Garamond"/>
          <w:sz w:val="16"/>
          <w:szCs w:val="16"/>
        </w:rPr>
        <w:t>OUNDTABLE ORGANISER:</w:t>
      </w:r>
      <w:r>
        <w:rPr>
          <w:rFonts w:ascii="Garamond" w:hAnsi="Garamond"/>
        </w:rPr>
        <w:t xml:space="preserve"> ‘Women’s Bodies, Borders and Nation States’ for National Women’s Studies Association (NWSA) Annual Conference, Baltimore MD, United States, October 26</w:t>
      </w:r>
      <w:r w:rsidRPr="00F50984">
        <w:rPr>
          <w:rFonts w:ascii="Garamond" w:hAnsi="Garamond"/>
        </w:rPr>
        <w:t>–</w:t>
      </w:r>
      <w:r>
        <w:rPr>
          <w:rFonts w:ascii="Garamond" w:hAnsi="Garamond"/>
        </w:rPr>
        <w:t>29, 2023.</w:t>
      </w:r>
    </w:p>
    <w:p w:rsidR="00636FCD" w:rsidRPr="0002380F"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 xml:space="preserve">2023: </w:t>
      </w:r>
      <w:r w:rsidRPr="00F50984">
        <w:rPr>
          <w:rFonts w:ascii="Garamond" w:hAnsi="Garamond"/>
        </w:rPr>
        <w:t>P</w:t>
      </w:r>
      <w:r w:rsidRPr="00F50984">
        <w:rPr>
          <w:rFonts w:ascii="Garamond" w:hAnsi="Garamond"/>
          <w:sz w:val="16"/>
          <w:szCs w:val="16"/>
        </w:rPr>
        <w:t>ANEL ORGANISER</w:t>
      </w:r>
      <w:r w:rsidRPr="00F50984">
        <w:rPr>
          <w:rFonts w:ascii="Garamond" w:hAnsi="Garamond"/>
        </w:rPr>
        <w:t>:</w:t>
      </w:r>
      <w:r>
        <w:rPr>
          <w:rFonts w:ascii="Garamond" w:hAnsi="Garamond"/>
        </w:rPr>
        <w:t xml:space="preserve"> ‘The Centre Cannot Hold’: Anti-Imperial Resistance in the Long Twentieth Century’ for British Association of South Asian Studies (BASAS) Annual Conference, University of Leeds, April 3</w:t>
      </w:r>
      <w:r w:rsidRPr="00F50984">
        <w:rPr>
          <w:rFonts w:ascii="Garamond" w:hAnsi="Garamond"/>
        </w:rPr>
        <w:t>–</w:t>
      </w:r>
      <w:r>
        <w:rPr>
          <w:rFonts w:ascii="Garamond" w:hAnsi="Garamond"/>
        </w:rPr>
        <w:t>5, 2023.</w:t>
      </w:r>
    </w:p>
    <w:p w:rsidR="00636FCD" w:rsidRPr="007B604F"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t xml:space="preserve">2022: </w:t>
      </w:r>
      <w:r w:rsidRPr="00F50984">
        <w:rPr>
          <w:rFonts w:ascii="Garamond" w:hAnsi="Garamond"/>
        </w:rPr>
        <w:t>P</w:t>
      </w:r>
      <w:r w:rsidRPr="00F50984">
        <w:rPr>
          <w:rFonts w:ascii="Garamond" w:hAnsi="Garamond"/>
          <w:sz w:val="16"/>
          <w:szCs w:val="16"/>
        </w:rPr>
        <w:t>ANEL ORGANISER</w:t>
      </w:r>
      <w:r>
        <w:rPr>
          <w:rFonts w:ascii="Garamond" w:hAnsi="Garamond"/>
          <w:sz w:val="16"/>
          <w:szCs w:val="16"/>
        </w:rPr>
        <w:t xml:space="preserve">: </w:t>
      </w:r>
      <w:r>
        <w:rPr>
          <w:rFonts w:ascii="Garamond" w:hAnsi="Garamond"/>
        </w:rPr>
        <w:t>‘Inside and Outside National Boundaries: Women’s Bodies, Women’s Lives’ for National Women’s Studies Association (NWSA) Annual Conference, Minnesota, MN, United States, November 10</w:t>
      </w:r>
      <w:r w:rsidRPr="00F50984">
        <w:rPr>
          <w:rFonts w:ascii="Garamond" w:hAnsi="Garamond"/>
        </w:rPr>
        <w:t>–</w:t>
      </w:r>
      <w:r>
        <w:rPr>
          <w:rFonts w:ascii="Garamond" w:hAnsi="Garamond"/>
        </w:rPr>
        <w:t>14, 2022.</w:t>
      </w:r>
    </w:p>
    <w:p w:rsidR="00636FCD" w:rsidRDefault="00636FCD" w:rsidP="00636FCD">
      <w:pPr>
        <w:spacing w:after="0" w:line="240" w:lineRule="auto"/>
        <w:jc w:val="both"/>
        <w:rPr>
          <w:rFonts w:ascii="Garamond" w:hAnsi="Garamond"/>
        </w:rPr>
      </w:pPr>
      <w:r>
        <w:rPr>
          <w:rFonts w:ascii="Garamond" w:hAnsi="Garamond"/>
        </w:rPr>
        <w:t xml:space="preserve"> </w:t>
      </w:r>
    </w:p>
    <w:p w:rsidR="00636FCD" w:rsidRPr="00F50984" w:rsidRDefault="00636FCD" w:rsidP="00636FCD">
      <w:pPr>
        <w:spacing w:after="0" w:line="240" w:lineRule="auto"/>
        <w:jc w:val="both"/>
        <w:rPr>
          <w:rFonts w:ascii="Garamond" w:hAnsi="Garamond"/>
        </w:rPr>
      </w:pPr>
      <w:r w:rsidRPr="00F50984">
        <w:rPr>
          <w:rFonts w:ascii="Garamond" w:hAnsi="Garamond"/>
        </w:rPr>
        <w:t>2019: P</w:t>
      </w:r>
      <w:r w:rsidRPr="00F50984">
        <w:rPr>
          <w:rFonts w:ascii="Garamond" w:hAnsi="Garamond"/>
          <w:sz w:val="16"/>
          <w:szCs w:val="16"/>
        </w:rPr>
        <w:t>ANEL ORGANISER</w:t>
      </w:r>
      <w:r w:rsidRPr="00F50984">
        <w:rPr>
          <w:rFonts w:ascii="Garamond" w:hAnsi="Garamond"/>
        </w:rPr>
        <w:t>: ‘Reading War and Justice at Mid-century’ for Troublesome Modernisms conference, British Association of Modernist Studies (BAMS), London, June 20–22, 2019.</w:t>
      </w:r>
    </w:p>
    <w:p w:rsidR="00636FCD" w:rsidRPr="008B0324"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pPr>
      <w:r>
        <w:rPr>
          <w:rFonts w:ascii="Garamond" w:hAnsi="Garamond"/>
        </w:rPr>
        <w:t xml:space="preserve">2019: Annual conference for the International Society for First World War Studies (ISFWWS) conference, ‘Legacies of the First World War’, University of Leeds, 11−13 September, 2019. </w:t>
      </w:r>
      <w:proofErr w:type="gramStart"/>
      <w:r>
        <w:rPr>
          <w:rFonts w:ascii="Garamond" w:hAnsi="Garamond"/>
        </w:rPr>
        <w:t>Funded by ISFWWS.</w:t>
      </w:r>
      <w:proofErr w:type="gramEnd"/>
      <w:r>
        <w:rPr>
          <w:rFonts w:ascii="Garamond" w:hAnsi="Garamond"/>
        </w:rPr>
        <w:t xml:space="preserve"> </w:t>
      </w:r>
      <w:hyperlink r:id="rId14" w:history="1">
        <w:r w:rsidRPr="00E43C0E">
          <w:rPr>
            <w:rStyle w:val="Hyperlink"/>
            <w:rFonts w:ascii="Garamond" w:hAnsi="Garamond"/>
          </w:rPr>
          <w:t>http://www.firstworldwarstudies.org/conferences.php?s=leeds-2019</w:t>
        </w:r>
      </w:hyperlink>
    </w:p>
    <w:p w:rsidR="00636FCD" w:rsidRPr="003A1937"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pPr>
      <w:r>
        <w:rPr>
          <w:rFonts w:ascii="Garamond" w:hAnsi="Garamond"/>
        </w:rPr>
        <w:t xml:space="preserve">2019: Part of the First World War Network conference organisation committee (competitive selection) for the 2019 conference ‘The First World War: Past, Present, Future’ at </w:t>
      </w:r>
      <w:proofErr w:type="spellStart"/>
      <w:r>
        <w:rPr>
          <w:rFonts w:ascii="Garamond" w:hAnsi="Garamond"/>
        </w:rPr>
        <w:t>Craiglockhart</w:t>
      </w:r>
      <w:proofErr w:type="spellEnd"/>
      <w:r>
        <w:rPr>
          <w:rFonts w:ascii="Garamond" w:hAnsi="Garamond"/>
        </w:rPr>
        <w:t xml:space="preserve"> campus, Edinburgh Napier University, 27−28 June, 2019. </w:t>
      </w:r>
      <w:proofErr w:type="gramStart"/>
      <w:r>
        <w:rPr>
          <w:rFonts w:ascii="Garamond" w:hAnsi="Garamond"/>
        </w:rPr>
        <w:t>Funded by AHRC’s First World War Engagement Centres.</w:t>
      </w:r>
      <w:proofErr w:type="gramEnd"/>
      <w:r>
        <w:rPr>
          <w:rFonts w:ascii="Garamond" w:hAnsi="Garamond"/>
        </w:rPr>
        <w:t xml:space="preserve"> </w:t>
      </w:r>
      <w:hyperlink r:id="rId15" w:history="1">
        <w:r w:rsidRPr="0081409A">
          <w:rPr>
            <w:rStyle w:val="Hyperlink"/>
            <w:rFonts w:ascii="Garamond" w:hAnsi="Garamond"/>
          </w:rPr>
          <w:t>https://fwwnetwork.wordpress.com/2018/08/30/call-for-papers-the-first-world-war-past-present-and-future/</w:t>
        </w:r>
      </w:hyperlink>
    </w:p>
    <w:p w:rsidR="00636FCD" w:rsidRPr="003A1937"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pPr>
      <w:r>
        <w:rPr>
          <w:rFonts w:ascii="Garamond" w:hAnsi="Garamond"/>
        </w:rPr>
        <w:t xml:space="preserve">2019: ‘Literature, Law and Psychoanalysis 1890−1950’, University of Sheffield, 11–13 April, 2019. </w:t>
      </w:r>
      <w:proofErr w:type="gramStart"/>
      <w:r>
        <w:rPr>
          <w:rFonts w:ascii="Garamond" w:hAnsi="Garamond"/>
        </w:rPr>
        <w:t>Funded by AHRC.</w:t>
      </w:r>
      <w:proofErr w:type="gramEnd"/>
      <w:r>
        <w:rPr>
          <w:rFonts w:ascii="Garamond" w:hAnsi="Garamond"/>
        </w:rPr>
        <w:t xml:space="preserve"> </w:t>
      </w:r>
      <w:hyperlink r:id="rId16" w:history="1">
        <w:r w:rsidRPr="00D9421B">
          <w:rPr>
            <w:rStyle w:val="Hyperlink"/>
            <w:rFonts w:ascii="Garamond" w:hAnsi="Garamond"/>
          </w:rPr>
          <w:t>https://litlawpsy2019.wordpress.com/</w:t>
        </w:r>
      </w:hyperlink>
    </w:p>
    <w:p w:rsidR="00636FCD" w:rsidRPr="001B292D"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Pr>
          <w:rFonts w:ascii="Garamond" w:hAnsi="Garamond"/>
        </w:rPr>
        <w:t xml:space="preserve">2017: </w:t>
      </w:r>
      <w:r w:rsidRPr="00BD5147">
        <w:rPr>
          <w:rFonts w:ascii="Garamond" w:hAnsi="Garamond"/>
        </w:rPr>
        <w:t>‘Subaltern Women’s Narratives: Subversion, Resilience, and Shifting Responses’</w:t>
      </w:r>
      <w:r>
        <w:rPr>
          <w:rFonts w:ascii="Garamond" w:hAnsi="Garamond"/>
        </w:rPr>
        <w:t xml:space="preserve">, </w:t>
      </w:r>
      <w:r w:rsidRPr="00BD5147">
        <w:rPr>
          <w:rFonts w:ascii="Garamond" w:hAnsi="Garamond"/>
        </w:rPr>
        <w:t>June 23, 2017</w:t>
      </w:r>
      <w:r>
        <w:rPr>
          <w:rFonts w:ascii="Garamond" w:hAnsi="Garamond"/>
        </w:rPr>
        <w:t xml:space="preserve">, University of Sheffield. </w:t>
      </w:r>
      <w:proofErr w:type="gramStart"/>
      <w:r>
        <w:rPr>
          <w:rFonts w:ascii="Garamond" w:hAnsi="Garamond"/>
        </w:rPr>
        <w:t>F</w:t>
      </w:r>
      <w:r w:rsidRPr="00BD5147">
        <w:rPr>
          <w:rFonts w:ascii="Garamond" w:hAnsi="Garamond"/>
        </w:rPr>
        <w:t>unded by Arts and Humanities PGR Forum, Sheffield</w:t>
      </w:r>
      <w:r>
        <w:rPr>
          <w:rFonts w:ascii="Garamond" w:hAnsi="Garamond"/>
        </w:rPr>
        <w:t>,</w:t>
      </w:r>
      <w:r w:rsidRPr="00BD5147">
        <w:rPr>
          <w:rFonts w:ascii="Garamond" w:hAnsi="Garamond"/>
        </w:rPr>
        <w:t xml:space="preserve"> and CARA (Council for At-Risk Academic).</w:t>
      </w:r>
      <w:proofErr w:type="gramEnd"/>
      <w:r w:rsidRPr="00BD5147">
        <w:rPr>
          <w:rFonts w:ascii="Garamond" w:hAnsi="Garamond"/>
        </w:rPr>
        <w:t xml:space="preserve"> </w:t>
      </w:r>
      <w:hyperlink r:id="rId17" w:history="1">
        <w:r w:rsidRPr="00BD5147">
          <w:rPr>
            <w:rStyle w:val="Hyperlink"/>
            <w:rFonts w:ascii="Garamond" w:hAnsi="Garamond"/>
          </w:rPr>
          <w:t>https://subalternnarratives.wordpress.com/</w:t>
        </w:r>
      </w:hyperlink>
    </w:p>
    <w:p w:rsidR="00636FCD" w:rsidRPr="00DE51FA" w:rsidRDefault="00636FCD" w:rsidP="00636FCD">
      <w:pPr>
        <w:spacing w:after="0" w:line="240" w:lineRule="auto"/>
        <w:jc w:val="both"/>
        <w:rPr>
          <w:rFonts w:ascii="Garamond" w:hAnsi="Garamond"/>
          <w:b/>
          <w:sz w:val="16"/>
          <w:szCs w:val="16"/>
        </w:rPr>
      </w:pPr>
    </w:p>
    <w:p w:rsidR="00636FCD" w:rsidRPr="00BD5147" w:rsidRDefault="00636FCD" w:rsidP="00636FCD">
      <w:pPr>
        <w:spacing w:after="0" w:line="240" w:lineRule="auto"/>
        <w:jc w:val="both"/>
        <w:rPr>
          <w:rFonts w:ascii="Garamond" w:hAnsi="Garamond"/>
          <w:b/>
        </w:rPr>
      </w:pPr>
      <w:r w:rsidRPr="00BD5147">
        <w:rPr>
          <w:rFonts w:ascii="Garamond" w:hAnsi="Garamond"/>
          <w:b/>
        </w:rPr>
        <w:t>Conference Presentations</w:t>
      </w:r>
    </w:p>
    <w:p w:rsidR="00636FCD" w:rsidRPr="003A1937" w:rsidRDefault="000126AB" w:rsidP="00636FCD">
      <w:pPr>
        <w:spacing w:after="0" w:line="240" w:lineRule="auto"/>
        <w:jc w:val="both"/>
        <w:rPr>
          <w:rFonts w:ascii="Garamond" w:hAnsi="Garamond"/>
        </w:rPr>
      </w:pPr>
      <w:r w:rsidRPr="000126AB">
        <w:rPr>
          <w:rFonts w:ascii="Garamond" w:hAnsi="Garamond"/>
          <w:noProof/>
          <w:lang w:eastAsia="zh-CN"/>
        </w:rPr>
        <w:pict>
          <v:shape id="AutoShape 11" o:spid="_x0000_s1078" type="#_x0000_t32" style="position:absolute;left:0;text-align:left;margin-left:.25pt;margin-top:7.55pt;width:480.25pt;height:0;z-index:251659776;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"/>
        </w:pict>
      </w:r>
    </w:p>
    <w:p w:rsidR="00636FCD" w:rsidRPr="004E0DC2" w:rsidRDefault="00636FCD" w:rsidP="00636FCD">
      <w:pPr>
        <w:pStyle w:val="ListParagraph"/>
        <w:spacing w:after="0" w:line="240" w:lineRule="auto"/>
        <w:ind w:left="284"/>
        <w:jc w:val="both"/>
        <w:rPr>
          <w:rFonts w:ascii="Garamond" w:hAnsi="Garamond"/>
          <w:sz w:val="16"/>
          <w:szCs w:val="16"/>
        </w:rPr>
      </w:pPr>
    </w:p>
    <w:p w:rsidR="00636FCD" w:rsidRDefault="00636FCD" w:rsidP="00636FCD">
      <w:pPr>
        <w:pStyle w:val="ListParagraph"/>
        <w:numPr>
          <w:ilvl w:val="0"/>
          <w:numId w:val="10"/>
        </w:numPr>
        <w:spacing w:after="0" w:line="240" w:lineRule="auto"/>
        <w:ind w:left="284" w:hanging="284"/>
        <w:jc w:val="both"/>
        <w:rPr>
          <w:rFonts w:ascii="Garamond" w:hAnsi="Garamond"/>
        </w:rPr>
      </w:pPr>
      <w:r>
        <w:rPr>
          <w:rFonts w:ascii="Garamond" w:hAnsi="Garamond"/>
          <w:color w:val="000000"/>
        </w:rPr>
        <w:t>‘</w:t>
      </w:r>
      <w:r w:rsidRPr="00360CAD">
        <w:rPr>
          <w:rFonts w:ascii="Garamond" w:hAnsi="Garamond"/>
          <w:color w:val="000000"/>
        </w:rPr>
        <w:t xml:space="preserve">The Veteran </w:t>
      </w:r>
      <w:proofErr w:type="spellStart"/>
      <w:r w:rsidRPr="00360CAD">
        <w:rPr>
          <w:rFonts w:ascii="Garamond" w:hAnsi="Garamond"/>
          <w:color w:val="000000"/>
        </w:rPr>
        <w:t>Sepoy</w:t>
      </w:r>
      <w:proofErr w:type="spellEnd"/>
      <w:r w:rsidRPr="00360CAD">
        <w:rPr>
          <w:rFonts w:ascii="Garamond" w:hAnsi="Garamond"/>
          <w:color w:val="000000"/>
        </w:rPr>
        <w:t xml:space="preserve"> as an Anti-colonial Revolutionary: The Case of </w:t>
      </w:r>
      <w:proofErr w:type="spellStart"/>
      <w:r w:rsidRPr="00360CAD">
        <w:rPr>
          <w:rFonts w:ascii="Garamond" w:hAnsi="Garamond"/>
          <w:color w:val="000000"/>
        </w:rPr>
        <w:t>Mulk</w:t>
      </w:r>
      <w:proofErr w:type="spellEnd"/>
      <w:r w:rsidRPr="00360CAD">
        <w:rPr>
          <w:rFonts w:ascii="Garamond" w:hAnsi="Garamond"/>
          <w:color w:val="000000"/>
        </w:rPr>
        <w:t xml:space="preserve"> Raj </w:t>
      </w:r>
      <w:proofErr w:type="spellStart"/>
      <w:r w:rsidRPr="00360CAD">
        <w:rPr>
          <w:rFonts w:ascii="Garamond" w:hAnsi="Garamond"/>
          <w:color w:val="000000"/>
        </w:rPr>
        <w:t>Anand’s</w:t>
      </w:r>
      <w:proofErr w:type="spellEnd"/>
      <w:r w:rsidRPr="00360CAD">
        <w:rPr>
          <w:rFonts w:ascii="Garamond" w:hAnsi="Garamond"/>
          <w:color w:val="000000"/>
        </w:rPr>
        <w:t xml:space="preserve"> The Sword and the Sickle</w:t>
      </w:r>
      <w:r>
        <w:rPr>
          <w:rFonts w:ascii="Garamond" w:hAnsi="Garamond"/>
          <w:color w:val="000000"/>
        </w:rPr>
        <w:t xml:space="preserve">’ at </w:t>
      </w:r>
      <w:r>
        <w:rPr>
          <w:rFonts w:ascii="Garamond" w:hAnsi="Garamond"/>
        </w:rPr>
        <w:t>British Association of South Asian Studies (BASAS) Annual Conference, University of Leeds, April 3</w:t>
      </w:r>
      <w:r w:rsidRPr="00F50984">
        <w:rPr>
          <w:rFonts w:ascii="Garamond" w:hAnsi="Garamond"/>
        </w:rPr>
        <w:t>–</w:t>
      </w:r>
      <w:r>
        <w:rPr>
          <w:rFonts w:ascii="Garamond" w:hAnsi="Garamond"/>
        </w:rPr>
        <w:t>5, 2023.</w:t>
      </w:r>
    </w:p>
    <w:p w:rsidR="00636FCD" w:rsidRPr="00360CAD" w:rsidRDefault="00636FCD" w:rsidP="00636FCD">
      <w:pPr>
        <w:pStyle w:val="ListParagraph"/>
        <w:spacing w:after="0" w:line="240" w:lineRule="auto"/>
        <w:ind w:left="284"/>
        <w:jc w:val="both"/>
        <w:rPr>
          <w:rFonts w:ascii="Garamond" w:hAnsi="Garamond"/>
          <w:sz w:val="16"/>
          <w:szCs w:val="16"/>
        </w:rPr>
      </w:pPr>
    </w:p>
    <w:p w:rsidR="00636FCD" w:rsidRDefault="00636FCD" w:rsidP="00636FCD">
      <w:pPr>
        <w:pStyle w:val="ListParagraph"/>
        <w:numPr>
          <w:ilvl w:val="0"/>
          <w:numId w:val="10"/>
        </w:numPr>
        <w:spacing w:after="0" w:line="240" w:lineRule="auto"/>
        <w:ind w:left="284" w:hanging="284"/>
        <w:jc w:val="both"/>
        <w:rPr>
          <w:rFonts w:ascii="Garamond" w:hAnsi="Garamond"/>
        </w:rPr>
      </w:pPr>
      <w:r>
        <w:rPr>
          <w:rFonts w:ascii="Garamond" w:hAnsi="Garamond"/>
        </w:rPr>
        <w:t>‘</w:t>
      </w:r>
      <w:r w:rsidRPr="00F352C5">
        <w:rPr>
          <w:rFonts w:ascii="Garamond" w:hAnsi="Garamond"/>
        </w:rPr>
        <w:t>Racialised, Gendered Non-Citizens and Access to Healthcare in Contemporary Britain</w:t>
      </w:r>
      <w:r>
        <w:rPr>
          <w:rFonts w:ascii="Garamond" w:hAnsi="Garamond"/>
        </w:rPr>
        <w:t>’ at National Women’s Studies Association (NWSA) Annual Conference, Minnesota, MN, United States, November 10</w:t>
      </w:r>
      <w:r w:rsidRPr="00F50984">
        <w:rPr>
          <w:rFonts w:ascii="Garamond" w:hAnsi="Garamond"/>
        </w:rPr>
        <w:t>–</w:t>
      </w:r>
      <w:r>
        <w:rPr>
          <w:rFonts w:ascii="Garamond" w:hAnsi="Garamond"/>
        </w:rPr>
        <w:t>14, 2022.</w:t>
      </w:r>
    </w:p>
    <w:p w:rsidR="00636FCD" w:rsidRPr="00360CAD" w:rsidRDefault="00636FCD" w:rsidP="00636FCD">
      <w:pPr>
        <w:pStyle w:val="ListParagraph"/>
        <w:spacing w:after="0" w:line="240" w:lineRule="auto"/>
        <w:ind w:left="284"/>
        <w:jc w:val="both"/>
        <w:rPr>
          <w:rFonts w:ascii="Garamond" w:hAnsi="Garamond"/>
          <w:sz w:val="16"/>
          <w:szCs w:val="16"/>
        </w:rPr>
      </w:pPr>
    </w:p>
    <w:p w:rsidR="00636FCD" w:rsidRDefault="00636FCD" w:rsidP="00636FCD">
      <w:pPr>
        <w:pStyle w:val="ListParagraph"/>
        <w:numPr>
          <w:ilvl w:val="0"/>
          <w:numId w:val="10"/>
        </w:numPr>
        <w:spacing w:after="0" w:line="240" w:lineRule="auto"/>
        <w:ind w:left="284" w:hanging="284"/>
        <w:jc w:val="both"/>
        <w:rPr>
          <w:rFonts w:ascii="Garamond" w:hAnsi="Garamond"/>
        </w:rPr>
      </w:pPr>
      <w:r>
        <w:rPr>
          <w:rFonts w:ascii="Garamond" w:hAnsi="Garamond"/>
        </w:rPr>
        <w:t>‘</w:t>
      </w:r>
      <w:r w:rsidRPr="004E0DC2">
        <w:rPr>
          <w:rFonts w:ascii="Garamond" w:hAnsi="Garamond"/>
        </w:rPr>
        <w:t xml:space="preserve">The </w:t>
      </w:r>
      <w:proofErr w:type="spellStart"/>
      <w:r w:rsidRPr="004E0DC2">
        <w:rPr>
          <w:rFonts w:ascii="Garamond" w:hAnsi="Garamond"/>
        </w:rPr>
        <w:t>Sepoy</w:t>
      </w:r>
      <w:proofErr w:type="spellEnd"/>
      <w:r w:rsidRPr="004E0DC2">
        <w:rPr>
          <w:rFonts w:ascii="Garamond" w:hAnsi="Garamond"/>
        </w:rPr>
        <w:t>, the Western Front, and Post</w:t>
      </w:r>
      <w:r>
        <w:rPr>
          <w:rFonts w:ascii="Garamond" w:hAnsi="Garamond"/>
        </w:rPr>
        <w:t>-</w:t>
      </w:r>
      <w:r w:rsidRPr="004E0DC2">
        <w:rPr>
          <w:rFonts w:ascii="Garamond" w:hAnsi="Garamond"/>
        </w:rPr>
        <w:t xml:space="preserve">Imperial Fantasy: </w:t>
      </w:r>
      <w:proofErr w:type="spellStart"/>
      <w:r w:rsidRPr="004E0DC2">
        <w:rPr>
          <w:rFonts w:ascii="Garamond" w:hAnsi="Garamond"/>
        </w:rPr>
        <w:t>Mulk</w:t>
      </w:r>
      <w:proofErr w:type="spellEnd"/>
      <w:r w:rsidRPr="004E0DC2">
        <w:rPr>
          <w:rFonts w:ascii="Garamond" w:hAnsi="Garamond"/>
        </w:rPr>
        <w:t xml:space="preserve"> Raj </w:t>
      </w:r>
      <w:proofErr w:type="spellStart"/>
      <w:r w:rsidRPr="004E0DC2">
        <w:rPr>
          <w:rFonts w:ascii="Garamond" w:hAnsi="Garamond"/>
        </w:rPr>
        <w:t>Anand's</w:t>
      </w:r>
      <w:proofErr w:type="spellEnd"/>
      <w:r w:rsidRPr="004E0DC2">
        <w:rPr>
          <w:rFonts w:ascii="Garamond" w:hAnsi="Garamond"/>
        </w:rPr>
        <w:t xml:space="preserve"> Across the Black Waters</w:t>
      </w:r>
      <w:r>
        <w:rPr>
          <w:rFonts w:ascii="Garamond" w:hAnsi="Garamond"/>
        </w:rPr>
        <w:t xml:space="preserve">’ at ‘Legacies of the First World War’ conference, </w:t>
      </w:r>
      <w:r w:rsidRPr="00596E61">
        <w:rPr>
          <w:rFonts w:ascii="Garamond" w:hAnsi="Garamond"/>
          <w:b/>
        </w:rPr>
        <w:t>International Society for First World War Studies</w:t>
      </w:r>
      <w:r>
        <w:rPr>
          <w:rFonts w:ascii="Garamond" w:hAnsi="Garamond"/>
        </w:rPr>
        <w:t xml:space="preserve"> (ISFWWS), University of Leeds, September 10</w:t>
      </w:r>
      <w:r w:rsidRPr="00F50984">
        <w:rPr>
          <w:rFonts w:ascii="Garamond" w:hAnsi="Garamond"/>
        </w:rPr>
        <w:t>–</w:t>
      </w:r>
      <w:r>
        <w:rPr>
          <w:rFonts w:ascii="Garamond" w:hAnsi="Garamond"/>
        </w:rPr>
        <w:t>13, 2019.</w:t>
      </w:r>
    </w:p>
    <w:p w:rsidR="00636FCD" w:rsidRPr="004E0DC2" w:rsidRDefault="00636FCD" w:rsidP="00636FCD">
      <w:pPr>
        <w:pStyle w:val="ListParagraph"/>
        <w:rPr>
          <w:rFonts w:ascii="Garamond" w:hAnsi="Garamond"/>
          <w:sz w:val="16"/>
          <w:szCs w:val="16"/>
        </w:rPr>
      </w:pPr>
    </w:p>
    <w:p w:rsidR="00636FCD" w:rsidRPr="004C4EF4" w:rsidRDefault="00636FCD" w:rsidP="00636FCD">
      <w:pPr>
        <w:pStyle w:val="ListParagraph"/>
        <w:numPr>
          <w:ilvl w:val="0"/>
          <w:numId w:val="10"/>
        </w:numPr>
        <w:spacing w:after="0" w:line="240" w:lineRule="auto"/>
        <w:ind w:left="284" w:hanging="284"/>
        <w:jc w:val="both"/>
        <w:rPr>
          <w:rFonts w:ascii="Garamond" w:hAnsi="Garamond"/>
          <w:color w:val="000000" w:themeColor="text1"/>
        </w:rPr>
      </w:pPr>
      <w:r w:rsidRPr="004E0DC2">
        <w:rPr>
          <w:rFonts w:ascii="Garamond" w:hAnsi="Garamond" w:cs="Arial"/>
          <w:color w:val="000000" w:themeColor="text1"/>
          <w:shd w:val="clear" w:color="auto" w:fill="FFFFFF"/>
        </w:rPr>
        <w:t>‘“Always look a man straight in the face</w:t>
      </w:r>
      <w:r>
        <w:rPr>
          <w:rFonts w:ascii="Garamond" w:hAnsi="Garamond" w:cs="Arial"/>
          <w:color w:val="000000" w:themeColor="text1"/>
          <w:shd w:val="clear" w:color="auto" w:fill="FFFFFF"/>
        </w:rPr>
        <w:t>”</w:t>
      </w:r>
      <w:r w:rsidRPr="004E0DC2">
        <w:rPr>
          <w:rFonts w:ascii="Garamond" w:hAnsi="Garamond" w:cs="Arial"/>
          <w:color w:val="000000" w:themeColor="text1"/>
          <w:shd w:val="clear" w:color="auto" w:fill="FFFFFF"/>
        </w:rPr>
        <w:t>: Nurses Writing the Wounded Soldier’s Body’</w:t>
      </w:r>
      <w:r>
        <w:rPr>
          <w:rFonts w:ascii="Garamond" w:hAnsi="Garamond" w:cs="Arial"/>
          <w:color w:val="000000" w:themeColor="text1"/>
          <w:shd w:val="clear" w:color="auto" w:fill="FFFFFF"/>
        </w:rPr>
        <w:t xml:space="preserve"> at ‘The First World War: Past, Present and Future’ conference, </w:t>
      </w:r>
      <w:r w:rsidRPr="00596E61">
        <w:rPr>
          <w:rFonts w:ascii="Garamond" w:hAnsi="Garamond" w:cs="Arial"/>
          <w:b/>
          <w:color w:val="000000" w:themeColor="text1"/>
          <w:shd w:val="clear" w:color="auto" w:fill="FFFFFF"/>
        </w:rPr>
        <w:t>First World War Network, Edinburgh Napier University</w:t>
      </w:r>
      <w:r>
        <w:rPr>
          <w:rFonts w:ascii="Garamond" w:hAnsi="Garamond" w:cs="Arial"/>
          <w:color w:val="000000" w:themeColor="text1"/>
          <w:shd w:val="clear" w:color="auto" w:fill="FFFFFF"/>
        </w:rPr>
        <w:t>, June 26</w:t>
      </w:r>
      <w:r w:rsidRPr="00F50984">
        <w:rPr>
          <w:rFonts w:ascii="Garamond" w:hAnsi="Garamond"/>
        </w:rPr>
        <w:t>–</w:t>
      </w:r>
      <w:r>
        <w:rPr>
          <w:rFonts w:ascii="Garamond" w:hAnsi="Garamond"/>
        </w:rPr>
        <w:t>28, 2019.</w:t>
      </w:r>
    </w:p>
    <w:p w:rsidR="00636FCD" w:rsidRPr="004C4EF4" w:rsidRDefault="00636FCD" w:rsidP="00636FCD">
      <w:pPr>
        <w:pStyle w:val="ListParagraph"/>
        <w:rPr>
          <w:rFonts w:ascii="Garamond" w:hAnsi="Garamond"/>
          <w:color w:val="000000" w:themeColor="text1"/>
          <w:sz w:val="16"/>
          <w:szCs w:val="16"/>
        </w:rPr>
      </w:pPr>
    </w:p>
    <w:p w:rsidR="00636FCD" w:rsidRPr="004C4EF4" w:rsidRDefault="00636FCD" w:rsidP="00636FCD">
      <w:pPr>
        <w:pStyle w:val="ListParagraph"/>
        <w:numPr>
          <w:ilvl w:val="0"/>
          <w:numId w:val="10"/>
        </w:numPr>
        <w:ind w:left="284" w:hanging="284"/>
        <w:rPr>
          <w:rFonts w:ascii="Garamond" w:hAnsi="Garamond"/>
        </w:rPr>
      </w:pPr>
      <w:r w:rsidRPr="004E0DC2">
        <w:rPr>
          <w:rFonts w:ascii="Garamond" w:hAnsi="Garamond"/>
        </w:rPr>
        <w:t>‘“You will be court-</w:t>
      </w:r>
      <w:proofErr w:type="spellStart"/>
      <w:r w:rsidRPr="004E0DC2">
        <w:rPr>
          <w:rFonts w:ascii="Garamond" w:hAnsi="Garamond"/>
        </w:rPr>
        <w:t>martialed</w:t>
      </w:r>
      <w:proofErr w:type="spellEnd"/>
      <w:r w:rsidRPr="004E0DC2">
        <w:rPr>
          <w:rFonts w:ascii="Garamond" w:hAnsi="Garamond"/>
        </w:rPr>
        <w:t xml:space="preserve"> if you don’t behave!”: Court-martial, Imperial Language, and Means of Dissent in </w:t>
      </w:r>
      <w:proofErr w:type="spellStart"/>
      <w:r w:rsidRPr="004E0DC2">
        <w:rPr>
          <w:rFonts w:ascii="Garamond" w:hAnsi="Garamond"/>
        </w:rPr>
        <w:t>Mulk</w:t>
      </w:r>
      <w:proofErr w:type="spellEnd"/>
      <w:r w:rsidRPr="004E0DC2">
        <w:rPr>
          <w:rFonts w:ascii="Garamond" w:hAnsi="Garamond"/>
        </w:rPr>
        <w:t xml:space="preserve"> Raj </w:t>
      </w:r>
      <w:proofErr w:type="spellStart"/>
      <w:r w:rsidRPr="004E0DC2">
        <w:rPr>
          <w:rFonts w:ascii="Garamond" w:hAnsi="Garamond"/>
        </w:rPr>
        <w:t>Anand’s</w:t>
      </w:r>
      <w:proofErr w:type="spellEnd"/>
      <w:r w:rsidRPr="004E0DC2">
        <w:rPr>
          <w:rFonts w:ascii="Garamond" w:hAnsi="Garamond"/>
          <w:i/>
        </w:rPr>
        <w:t xml:space="preserve"> Across the Black Waters</w:t>
      </w:r>
      <w:r w:rsidRPr="004E0DC2">
        <w:rPr>
          <w:rFonts w:ascii="Garamond" w:hAnsi="Garamond"/>
        </w:rPr>
        <w:t>’</w:t>
      </w:r>
      <w:r>
        <w:rPr>
          <w:rFonts w:ascii="Garamond" w:hAnsi="Garamond"/>
        </w:rPr>
        <w:t xml:space="preserve"> at ‘</w:t>
      </w:r>
      <w:r w:rsidRPr="00F50984">
        <w:rPr>
          <w:rFonts w:ascii="Garamond" w:hAnsi="Garamond"/>
        </w:rPr>
        <w:t>Troublesome Modernisms</w:t>
      </w:r>
      <w:r>
        <w:rPr>
          <w:rFonts w:ascii="Garamond" w:hAnsi="Garamond"/>
        </w:rPr>
        <w:t>’</w:t>
      </w:r>
      <w:r w:rsidRPr="00F50984">
        <w:rPr>
          <w:rFonts w:ascii="Garamond" w:hAnsi="Garamond"/>
        </w:rPr>
        <w:t xml:space="preserve"> conference, </w:t>
      </w:r>
      <w:r w:rsidRPr="00596E61">
        <w:rPr>
          <w:rFonts w:ascii="Garamond" w:hAnsi="Garamond"/>
          <w:b/>
        </w:rPr>
        <w:t>British Association of Modernist Studies</w:t>
      </w:r>
      <w:r w:rsidRPr="00F50984">
        <w:rPr>
          <w:rFonts w:ascii="Garamond" w:hAnsi="Garamond"/>
        </w:rPr>
        <w:t xml:space="preserve"> (BAMS), London, June 20–22, 2019.</w:t>
      </w:r>
    </w:p>
    <w:p w:rsidR="00636FCD" w:rsidRPr="004E0DC2" w:rsidRDefault="00636FCD" w:rsidP="00636FCD">
      <w:pPr>
        <w:pStyle w:val="ListParagraph"/>
        <w:rPr>
          <w:rFonts w:ascii="Garamond" w:hAnsi="Garamond"/>
          <w:color w:val="000000" w:themeColor="text1"/>
          <w:sz w:val="16"/>
          <w:szCs w:val="16"/>
        </w:rPr>
      </w:pPr>
    </w:p>
    <w:p w:rsidR="00636FCD" w:rsidRPr="004E0DC2" w:rsidRDefault="00636FCD" w:rsidP="00636FCD">
      <w:pPr>
        <w:pStyle w:val="ListParagraph"/>
        <w:numPr>
          <w:ilvl w:val="0"/>
          <w:numId w:val="10"/>
        </w:numPr>
        <w:spacing w:after="0" w:line="240" w:lineRule="auto"/>
        <w:ind w:left="284" w:hanging="284"/>
        <w:jc w:val="both"/>
        <w:rPr>
          <w:rFonts w:ascii="Garamond" w:hAnsi="Garamond"/>
          <w:color w:val="000000" w:themeColor="text1"/>
        </w:rPr>
      </w:pPr>
      <w:r>
        <w:rPr>
          <w:rFonts w:ascii="Garamond" w:hAnsi="Garamond" w:cs="Arial"/>
          <w:color w:val="000000" w:themeColor="text1"/>
          <w:shd w:val="clear" w:color="auto" w:fill="FFFFFF"/>
        </w:rPr>
        <w:t>‘“No Nurses for Indians”</w:t>
      </w:r>
      <w:r w:rsidRPr="004E0DC2">
        <w:rPr>
          <w:rFonts w:ascii="Garamond" w:hAnsi="Garamond" w:cs="Arial"/>
          <w:color w:val="000000" w:themeColor="text1"/>
          <w:shd w:val="clear" w:color="auto" w:fill="FFFFFF"/>
        </w:rPr>
        <w:t>: Cultural Contamination and Segregation in the Medical Treatment of Indian Soldiers during the First World War</w:t>
      </w:r>
      <w:r>
        <w:rPr>
          <w:rFonts w:ascii="Garamond" w:hAnsi="Garamond" w:cs="Arial"/>
          <w:color w:val="000000" w:themeColor="text1"/>
          <w:shd w:val="clear" w:color="auto" w:fill="FFFFFF"/>
        </w:rPr>
        <w:t xml:space="preserve">’ at ‘(Post)colonial Health: Global Perspectives on the Medical Humanities’ conference, </w:t>
      </w:r>
      <w:r w:rsidRPr="00596E61">
        <w:rPr>
          <w:rFonts w:ascii="Garamond" w:hAnsi="Garamond" w:cs="Arial"/>
          <w:b/>
          <w:color w:val="000000" w:themeColor="text1"/>
          <w:shd w:val="clear" w:color="auto" w:fill="FFFFFF"/>
        </w:rPr>
        <w:t>University of Leeds</w:t>
      </w:r>
      <w:r>
        <w:rPr>
          <w:rFonts w:ascii="Garamond" w:hAnsi="Garamond" w:cs="Arial"/>
          <w:color w:val="000000" w:themeColor="text1"/>
          <w:shd w:val="clear" w:color="auto" w:fill="FFFFFF"/>
        </w:rPr>
        <w:t>, June 20</w:t>
      </w:r>
      <w:r w:rsidRPr="00F50984">
        <w:rPr>
          <w:rFonts w:ascii="Garamond" w:hAnsi="Garamond"/>
        </w:rPr>
        <w:t>–</w:t>
      </w:r>
      <w:r>
        <w:rPr>
          <w:rFonts w:ascii="Garamond" w:hAnsi="Garamond"/>
        </w:rPr>
        <w:t>21, 2019.</w:t>
      </w:r>
    </w:p>
    <w:p w:rsidR="00636FCD" w:rsidRPr="004E0DC2" w:rsidRDefault="00636FCD" w:rsidP="00636FCD">
      <w:pPr>
        <w:pStyle w:val="ListParagraph"/>
        <w:rPr>
          <w:rFonts w:ascii="Garamond" w:hAnsi="Garamond"/>
          <w:sz w:val="16"/>
          <w:szCs w:val="16"/>
        </w:rPr>
      </w:pPr>
    </w:p>
    <w:p w:rsidR="00636FCD" w:rsidRDefault="00636FCD" w:rsidP="00636FCD">
      <w:pPr>
        <w:pStyle w:val="ListParagraph"/>
        <w:numPr>
          <w:ilvl w:val="0"/>
          <w:numId w:val="10"/>
        </w:numPr>
        <w:spacing w:after="0" w:line="240" w:lineRule="auto"/>
        <w:ind w:left="284" w:hanging="284"/>
        <w:jc w:val="both"/>
        <w:rPr>
          <w:rFonts w:ascii="Garamond" w:hAnsi="Garamond"/>
        </w:rPr>
      </w:pPr>
      <w:r>
        <w:rPr>
          <w:rFonts w:ascii="Garamond" w:hAnsi="Garamond"/>
        </w:rPr>
        <w:t>‘Fetishism and the Colonial Imaginary: British Nurses and Wounded Bodies of Indian Soldiers during the First World War’ at ‘Ailing Empires’ conference at the Institute of Advanced Studies in the Humanities (IASH), University of Edinburgh, May 31, 2019.</w:t>
      </w:r>
    </w:p>
    <w:p w:rsidR="00636FCD" w:rsidRPr="000B5280" w:rsidRDefault="00636FCD" w:rsidP="00636FCD">
      <w:pPr>
        <w:pStyle w:val="ListParagraph"/>
        <w:spacing w:after="0" w:line="240" w:lineRule="auto"/>
        <w:ind w:left="284"/>
        <w:jc w:val="both"/>
        <w:rPr>
          <w:rFonts w:ascii="Garamond" w:hAnsi="Garamond"/>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hAnsi="Garamond"/>
        </w:rPr>
      </w:pPr>
      <w:r w:rsidRPr="00BD5147">
        <w:rPr>
          <w:rFonts w:ascii="Garamond" w:hAnsi="Garamond"/>
        </w:rPr>
        <w:t xml:space="preserve">‘“Full responsibility and complete independence”: Vera </w:t>
      </w:r>
      <w:proofErr w:type="spellStart"/>
      <w:r w:rsidRPr="00BD5147">
        <w:rPr>
          <w:rFonts w:ascii="Garamond" w:hAnsi="Garamond"/>
        </w:rPr>
        <w:t>Brittain’s</w:t>
      </w:r>
      <w:proofErr w:type="spellEnd"/>
      <w:r w:rsidRPr="00BD5147">
        <w:rPr>
          <w:rFonts w:ascii="Garamond" w:hAnsi="Garamond"/>
        </w:rPr>
        <w:t xml:space="preserve"> Anti-imperialism and Support for the Indian Independence Movement’ at ‘Empire, Armistice and Aftermath—The British Empire at the ‘End’ of the Great War’ conference organised by </w:t>
      </w:r>
      <w:proofErr w:type="spellStart"/>
      <w:r w:rsidRPr="00BD5147">
        <w:rPr>
          <w:rFonts w:ascii="Garamond" w:hAnsi="Garamond"/>
          <w:b/>
        </w:rPr>
        <w:t>Nanyang</w:t>
      </w:r>
      <w:proofErr w:type="spellEnd"/>
      <w:r w:rsidRPr="00BD5147">
        <w:rPr>
          <w:rFonts w:ascii="Garamond" w:hAnsi="Garamond"/>
          <w:b/>
        </w:rPr>
        <w:t xml:space="preserve"> Technological University Singapore and Flinders University Australia at Singapore</w:t>
      </w:r>
      <w:r>
        <w:rPr>
          <w:rFonts w:ascii="Garamond" w:hAnsi="Garamond"/>
        </w:rPr>
        <w:t>, December 5–</w:t>
      </w:r>
      <w:r w:rsidRPr="00BD5147">
        <w:rPr>
          <w:rFonts w:ascii="Garamond" w:hAnsi="Garamond"/>
        </w:rPr>
        <w:t>7</w:t>
      </w:r>
      <w:r>
        <w:rPr>
          <w:rFonts w:ascii="Garamond" w:hAnsi="Garamond"/>
        </w:rPr>
        <w:t>, 2018</w:t>
      </w:r>
      <w:r w:rsidRPr="00BD5147">
        <w:rPr>
          <w:rFonts w:ascii="Garamond" w:hAnsi="Garamond"/>
        </w:rPr>
        <w:t>.</w:t>
      </w:r>
    </w:p>
    <w:p w:rsidR="00636FCD" w:rsidRPr="00BD5147" w:rsidRDefault="00636FCD" w:rsidP="00636FCD">
      <w:pPr>
        <w:pStyle w:val="ListParagraph"/>
        <w:spacing w:after="0" w:line="240" w:lineRule="auto"/>
        <w:ind w:left="284"/>
        <w:jc w:val="both"/>
        <w:rPr>
          <w:rFonts w:ascii="Garamond" w:eastAsia="Calibri" w:hAnsi="Garamond" w:cs="Times New Roman"/>
          <w:color w:val="000000"/>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color w:val="000000"/>
        </w:rPr>
      </w:pPr>
      <w:r w:rsidRPr="00BD5147">
        <w:rPr>
          <w:rFonts w:ascii="Garamond" w:eastAsia="Calibri" w:hAnsi="Garamond" w:cs="Times New Roman"/>
          <w:color w:val="000000"/>
        </w:rPr>
        <w:lastRenderedPageBreak/>
        <w:t xml:space="preserve">‘The Indian </w:t>
      </w:r>
      <w:proofErr w:type="spellStart"/>
      <w:r w:rsidRPr="00BD5147">
        <w:rPr>
          <w:rFonts w:ascii="Garamond" w:eastAsia="Calibri" w:hAnsi="Garamond" w:cs="Times New Roman"/>
          <w:color w:val="000000"/>
        </w:rPr>
        <w:t>PoW</w:t>
      </w:r>
      <w:proofErr w:type="spellEnd"/>
      <w:r w:rsidRPr="00BD5147">
        <w:rPr>
          <w:rFonts w:ascii="Garamond" w:eastAsia="Calibri" w:hAnsi="Garamond" w:cs="Times New Roman"/>
          <w:color w:val="000000"/>
        </w:rPr>
        <w:t xml:space="preserve"> and the </w:t>
      </w:r>
      <w:proofErr w:type="spellStart"/>
      <w:r w:rsidRPr="00BD5147">
        <w:rPr>
          <w:rFonts w:ascii="Garamond" w:hAnsi="Garamond" w:cs="Helvetica"/>
          <w:i/>
          <w:color w:val="000000" w:themeColor="text1"/>
          <w:shd w:val="clear" w:color="auto" w:fill="FFFFFF"/>
        </w:rPr>
        <w:t>Königlich</w:t>
      </w:r>
      <w:proofErr w:type="spellEnd"/>
      <w:r w:rsidRPr="00BD5147">
        <w:rPr>
          <w:rFonts w:ascii="Garamond" w:hAnsi="Garamond" w:cs="Helvetica"/>
          <w:i/>
          <w:color w:val="000000" w:themeColor="text1"/>
          <w:shd w:val="clear" w:color="auto" w:fill="FFFFFF"/>
        </w:rPr>
        <w:t xml:space="preserve"> </w:t>
      </w:r>
      <w:proofErr w:type="spellStart"/>
      <w:r w:rsidRPr="00BD5147">
        <w:rPr>
          <w:rFonts w:ascii="Garamond" w:hAnsi="Garamond" w:cs="Helvetica"/>
          <w:i/>
          <w:color w:val="000000" w:themeColor="text1"/>
          <w:shd w:val="clear" w:color="auto" w:fill="FFFFFF"/>
        </w:rPr>
        <w:t>Preußische</w:t>
      </w:r>
      <w:proofErr w:type="spellEnd"/>
      <w:r w:rsidRPr="00BD5147">
        <w:rPr>
          <w:rFonts w:ascii="Garamond" w:hAnsi="Garamond" w:cs="Helvetica"/>
          <w:i/>
          <w:color w:val="000000" w:themeColor="text1"/>
          <w:shd w:val="clear" w:color="auto" w:fill="FFFFFF"/>
        </w:rPr>
        <w:t xml:space="preserve"> </w:t>
      </w:r>
      <w:proofErr w:type="spellStart"/>
      <w:r w:rsidRPr="00BD5147">
        <w:rPr>
          <w:rFonts w:ascii="Garamond" w:hAnsi="Garamond" w:cs="Helvetica"/>
          <w:i/>
          <w:color w:val="000000" w:themeColor="text1"/>
          <w:shd w:val="clear" w:color="auto" w:fill="FFFFFF"/>
        </w:rPr>
        <w:t>Phonographische</w:t>
      </w:r>
      <w:proofErr w:type="spellEnd"/>
      <w:r w:rsidRPr="00BD5147">
        <w:rPr>
          <w:rFonts w:ascii="Garamond" w:hAnsi="Garamond" w:cs="Helvetica"/>
          <w:i/>
          <w:color w:val="000000" w:themeColor="text1"/>
          <w:shd w:val="clear" w:color="auto" w:fill="FFFFFF"/>
        </w:rPr>
        <w:t xml:space="preserve"> </w:t>
      </w:r>
      <w:proofErr w:type="spellStart"/>
      <w:r w:rsidRPr="00BD5147">
        <w:rPr>
          <w:rFonts w:ascii="Garamond" w:hAnsi="Garamond" w:cs="Helvetica"/>
          <w:i/>
          <w:color w:val="000000" w:themeColor="text1"/>
          <w:shd w:val="clear" w:color="auto" w:fill="FFFFFF"/>
        </w:rPr>
        <w:t>Kommission</w:t>
      </w:r>
      <w:proofErr w:type="spellEnd"/>
      <w:r w:rsidRPr="00BD5147">
        <w:rPr>
          <w:rFonts w:ascii="Garamond" w:hAnsi="Garamond" w:cs="Helvetica"/>
          <w:iCs/>
          <w:color w:val="000000" w:themeColor="text1"/>
          <w:shd w:val="clear" w:color="auto" w:fill="FFFFFF"/>
        </w:rPr>
        <w:t xml:space="preserve">: Recording the Colonial Voice in First World War Germany’ at ‘Recording, Narrating and Archiving the First World War’ conference organised by </w:t>
      </w:r>
      <w:r w:rsidRPr="00BD5147">
        <w:rPr>
          <w:rFonts w:ascii="Garamond" w:eastAsia="Calibri" w:hAnsi="Garamond" w:cs="Times New Roman"/>
          <w:iCs/>
        </w:rPr>
        <w:t>the International Society for First World War Studies</w:t>
      </w:r>
      <w:r w:rsidRPr="00BD5147">
        <w:rPr>
          <w:rFonts w:ascii="Garamond" w:eastAsia="Calibri" w:hAnsi="Garamond" w:cs="Times New Roman"/>
          <w:color w:val="000000"/>
        </w:rPr>
        <w:t xml:space="preserve"> at </w:t>
      </w:r>
      <w:proofErr w:type="spellStart"/>
      <w:r w:rsidRPr="00BD5147">
        <w:rPr>
          <w:rFonts w:ascii="Garamond" w:eastAsia="Calibri" w:hAnsi="Garamond" w:cs="Times New Roman"/>
          <w:b/>
          <w:color w:val="000000"/>
        </w:rPr>
        <w:t>Deakin</w:t>
      </w:r>
      <w:proofErr w:type="spellEnd"/>
      <w:r w:rsidRPr="00BD5147">
        <w:rPr>
          <w:rFonts w:ascii="Garamond" w:eastAsia="Calibri" w:hAnsi="Garamond" w:cs="Times New Roman"/>
          <w:b/>
          <w:color w:val="000000"/>
        </w:rPr>
        <w:t xml:space="preserve"> University, Melbourne</w:t>
      </w:r>
      <w:r>
        <w:rPr>
          <w:rFonts w:ascii="Garamond" w:eastAsia="Calibri" w:hAnsi="Garamond" w:cs="Times New Roman"/>
          <w:color w:val="000000"/>
        </w:rPr>
        <w:t>, July 9–11, 2018</w:t>
      </w:r>
      <w:r w:rsidRPr="00BD5147">
        <w:rPr>
          <w:rFonts w:ascii="Garamond" w:eastAsia="Calibri" w:hAnsi="Garamond" w:cs="Times New Roman"/>
          <w:color w:val="000000"/>
        </w:rPr>
        <w:t>.</w:t>
      </w:r>
    </w:p>
    <w:p w:rsidR="00636FCD" w:rsidRPr="00BD5147" w:rsidRDefault="00636FCD" w:rsidP="00636FCD">
      <w:pPr>
        <w:spacing w:after="0" w:line="240" w:lineRule="auto"/>
        <w:jc w:val="both"/>
        <w:rPr>
          <w:rFonts w:ascii="Garamond" w:eastAsia="Calibri" w:hAnsi="Garamond" w:cs="Times New Roman"/>
          <w:color w:val="000000"/>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color w:val="000000"/>
        </w:rPr>
      </w:pPr>
      <w:r w:rsidRPr="00BD5147">
        <w:rPr>
          <w:rFonts w:ascii="Garamond" w:eastAsia="Calibri" w:hAnsi="Garamond" w:cs="Times New Roman"/>
          <w:color w:val="000000"/>
        </w:rPr>
        <w:t xml:space="preserve">‘“The Lure of War”: British Nurses and Their March to the Front’ at </w:t>
      </w:r>
      <w:r w:rsidRPr="00BD5147">
        <w:rPr>
          <w:rFonts w:ascii="Garamond" w:eastAsia="Calibri" w:hAnsi="Garamond" w:cs="Times New Roman"/>
          <w:color w:val="000000"/>
          <w:shd w:val="clear" w:color="auto" w:fill="FFFFFF"/>
        </w:rPr>
        <w:t xml:space="preserve">“Women in the public space 1800-1939: Great Britain, Ireland, Empire and Commonwealth” Conference organised by </w:t>
      </w:r>
      <w:proofErr w:type="spellStart"/>
      <w:r w:rsidRPr="00BD5147">
        <w:rPr>
          <w:rFonts w:ascii="Garamond" w:eastAsia="Calibri" w:hAnsi="Garamond" w:cs="Times New Roman"/>
          <w:b/>
          <w:color w:val="000000"/>
          <w:shd w:val="clear" w:color="auto" w:fill="FFFFFF"/>
        </w:rPr>
        <w:t>Université</w:t>
      </w:r>
      <w:proofErr w:type="spellEnd"/>
      <w:r w:rsidRPr="00BD5147">
        <w:rPr>
          <w:rFonts w:ascii="Garamond" w:eastAsia="Calibri" w:hAnsi="Garamond" w:cs="Times New Roman"/>
          <w:b/>
          <w:color w:val="000000"/>
          <w:shd w:val="clear" w:color="auto" w:fill="FFFFFF"/>
        </w:rPr>
        <w:t xml:space="preserve"> de Franche-Comté, </w:t>
      </w:r>
      <w:proofErr w:type="spellStart"/>
      <w:r w:rsidRPr="00BD5147">
        <w:rPr>
          <w:rFonts w:ascii="Garamond" w:eastAsia="Calibri" w:hAnsi="Garamond" w:cs="Times New Roman"/>
          <w:b/>
          <w:color w:val="000000"/>
          <w:shd w:val="clear" w:color="auto" w:fill="FFFFFF"/>
        </w:rPr>
        <w:t>Besançon</w:t>
      </w:r>
      <w:proofErr w:type="spellEnd"/>
      <w:r w:rsidRPr="00BD5147">
        <w:rPr>
          <w:rFonts w:ascii="Garamond" w:eastAsia="Calibri" w:hAnsi="Garamond" w:cs="Times New Roman"/>
          <w:b/>
          <w:color w:val="000000"/>
          <w:shd w:val="clear" w:color="auto" w:fill="FFFFFF"/>
        </w:rPr>
        <w:t>, France</w:t>
      </w:r>
      <w:r w:rsidRPr="00BD5147">
        <w:rPr>
          <w:rFonts w:ascii="Garamond" w:eastAsia="Calibri" w:hAnsi="Garamond" w:cs="Times New Roman"/>
          <w:color w:val="000000"/>
          <w:shd w:val="clear" w:color="auto" w:fill="FFFFFF"/>
        </w:rPr>
        <w:t>, September 29, 2017.</w:t>
      </w:r>
    </w:p>
    <w:p w:rsidR="00636FCD" w:rsidRPr="00BD5147" w:rsidRDefault="00636FCD" w:rsidP="00636FCD">
      <w:pPr>
        <w:pStyle w:val="ListParagraph"/>
        <w:spacing w:after="0" w:line="240" w:lineRule="auto"/>
        <w:jc w:val="both"/>
        <w:rPr>
          <w:rFonts w:ascii="Garamond" w:eastAsia="Calibri" w:hAnsi="Garamond" w:cs="Times New Roman"/>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rPr>
      </w:pPr>
      <w:r w:rsidRPr="00BD5147">
        <w:rPr>
          <w:rFonts w:ascii="Garamond" w:eastAsia="Calibri" w:hAnsi="Garamond" w:cs="Times New Roman"/>
        </w:rPr>
        <w:t xml:space="preserve">‘“Sister You’re </w:t>
      </w:r>
      <w:proofErr w:type="spellStart"/>
      <w:r w:rsidRPr="00BD5147">
        <w:rPr>
          <w:rFonts w:ascii="Garamond" w:eastAsia="Calibri" w:hAnsi="Garamond" w:cs="Times New Roman"/>
        </w:rPr>
        <w:t>Hurtin</w:t>
      </w:r>
      <w:proofErr w:type="spellEnd"/>
      <w:r w:rsidRPr="00BD5147">
        <w:rPr>
          <w:rFonts w:ascii="Garamond" w:eastAsia="Calibri" w:hAnsi="Garamond" w:cs="Times New Roman"/>
        </w:rPr>
        <w:t>’ Me!</w:t>
      </w:r>
      <w:proofErr w:type="gramStart"/>
      <w:r w:rsidRPr="00BD5147">
        <w:rPr>
          <w:rFonts w:ascii="Garamond" w:eastAsia="Calibri" w:hAnsi="Garamond" w:cs="Times New Roman"/>
        </w:rPr>
        <w:t>”:</w:t>
      </w:r>
      <w:proofErr w:type="gramEnd"/>
      <w:r w:rsidRPr="00BD5147">
        <w:rPr>
          <w:rFonts w:ascii="Garamond" w:eastAsia="Calibri" w:hAnsi="Garamond" w:cs="Times New Roman"/>
        </w:rPr>
        <w:t xml:space="preserve"> Pain and Affect in the Writings of the Nurses of the First World War’ at UK Association for the History of Nursing (UKAHN) annual conference, </w:t>
      </w:r>
      <w:r w:rsidRPr="00BD5147">
        <w:rPr>
          <w:rFonts w:ascii="Garamond" w:eastAsia="Calibri" w:hAnsi="Garamond" w:cs="Times New Roman"/>
          <w:b/>
        </w:rPr>
        <w:t>University of Huddersfield</w:t>
      </w:r>
      <w:r w:rsidRPr="00BD5147">
        <w:rPr>
          <w:rFonts w:ascii="Garamond" w:eastAsia="Calibri" w:hAnsi="Garamond" w:cs="Times New Roman"/>
        </w:rPr>
        <w:t>, June 28, 2017.</w:t>
      </w:r>
    </w:p>
    <w:p w:rsidR="00636FCD" w:rsidRPr="00BD5147" w:rsidRDefault="00636FCD" w:rsidP="00636FCD">
      <w:pPr>
        <w:pStyle w:val="ListParagraph"/>
        <w:spacing w:after="0" w:line="240" w:lineRule="auto"/>
        <w:rPr>
          <w:rFonts w:ascii="Garamond" w:eastAsia="Calibri" w:hAnsi="Garamond" w:cs="Times New Roman"/>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rPr>
      </w:pPr>
      <w:r w:rsidRPr="00BD5147">
        <w:rPr>
          <w:rFonts w:ascii="Garamond" w:eastAsia="Calibri" w:hAnsi="Garamond" w:cs="Times New Roman"/>
        </w:rPr>
        <w:t xml:space="preserve">‘Living as Dissent: </w:t>
      </w:r>
      <w:proofErr w:type="spellStart"/>
      <w:r w:rsidRPr="00BD5147">
        <w:rPr>
          <w:rFonts w:ascii="Garamond" w:eastAsia="Calibri" w:hAnsi="Garamond" w:cs="Times New Roman"/>
        </w:rPr>
        <w:t>Taslima</w:t>
      </w:r>
      <w:proofErr w:type="spellEnd"/>
      <w:r w:rsidRPr="00BD5147">
        <w:rPr>
          <w:rFonts w:ascii="Garamond" w:eastAsia="Calibri" w:hAnsi="Garamond" w:cs="Times New Roman"/>
        </w:rPr>
        <w:t xml:space="preserve"> </w:t>
      </w:r>
      <w:proofErr w:type="spellStart"/>
      <w:r w:rsidRPr="00BD5147">
        <w:rPr>
          <w:rFonts w:ascii="Garamond" w:eastAsia="Calibri" w:hAnsi="Garamond" w:cs="Times New Roman"/>
        </w:rPr>
        <w:t>Nasreen’s</w:t>
      </w:r>
      <w:proofErr w:type="spellEnd"/>
      <w:r w:rsidRPr="00BD5147">
        <w:rPr>
          <w:rFonts w:ascii="Garamond" w:eastAsia="Calibri" w:hAnsi="Garamond" w:cs="Times New Roman"/>
        </w:rPr>
        <w:t xml:space="preserve"> Autobiographies and the Anatomy of Protest’, at ‘Subaltern Women’s Narratives: Subversion, Resilience, and Shifting Responses’, HRI, </w:t>
      </w:r>
      <w:r w:rsidRPr="00BD5147">
        <w:rPr>
          <w:rFonts w:ascii="Garamond" w:eastAsia="Calibri" w:hAnsi="Garamond" w:cs="Times New Roman"/>
          <w:b/>
        </w:rPr>
        <w:t>University of Sheffield</w:t>
      </w:r>
      <w:r w:rsidRPr="00BD5147">
        <w:rPr>
          <w:rFonts w:ascii="Garamond" w:eastAsia="Calibri" w:hAnsi="Garamond" w:cs="Times New Roman"/>
        </w:rPr>
        <w:t>, June 23, 2017.</w:t>
      </w:r>
    </w:p>
    <w:p w:rsidR="00636FCD" w:rsidRPr="00BD5147" w:rsidRDefault="00636FCD" w:rsidP="00636FCD">
      <w:pPr>
        <w:pStyle w:val="ListParagraph"/>
        <w:spacing w:after="0" w:line="240" w:lineRule="auto"/>
        <w:ind w:left="284"/>
        <w:jc w:val="both"/>
        <w:rPr>
          <w:rFonts w:ascii="Garamond" w:eastAsia="Calibri" w:hAnsi="Garamond" w:cs="Times New Roman"/>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rPr>
      </w:pPr>
      <w:r w:rsidRPr="00BD5147">
        <w:rPr>
          <w:rFonts w:ascii="Garamond" w:eastAsia="Calibri" w:hAnsi="Garamond" w:cs="Times New Roman"/>
        </w:rPr>
        <w:t xml:space="preserve">‘“They Passed Through Our Hands”: Touch, Sensuality and Affect in the Writings of the Nurses of the First World War’ at ‘Medicine and the Senses’ Conference, </w:t>
      </w:r>
      <w:r w:rsidRPr="00BD5147">
        <w:rPr>
          <w:rFonts w:ascii="Garamond" w:eastAsia="Calibri" w:hAnsi="Garamond" w:cs="Times New Roman"/>
          <w:b/>
        </w:rPr>
        <w:t>University of Leeds</w:t>
      </w:r>
      <w:r w:rsidRPr="00BD5147">
        <w:rPr>
          <w:rFonts w:ascii="Garamond" w:eastAsia="Calibri" w:hAnsi="Garamond" w:cs="Times New Roman"/>
        </w:rPr>
        <w:t>, June 1, 2017.</w:t>
      </w:r>
    </w:p>
    <w:p w:rsidR="00636FCD" w:rsidRPr="00BD5147" w:rsidRDefault="00636FCD" w:rsidP="00636FCD">
      <w:pPr>
        <w:spacing w:after="0" w:line="240" w:lineRule="auto"/>
        <w:rPr>
          <w:rFonts w:ascii="Garamond" w:hAnsi="Garamond"/>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rPr>
      </w:pPr>
      <w:r w:rsidRPr="00BD5147">
        <w:rPr>
          <w:rFonts w:ascii="Garamond" w:eastAsia="Calibri" w:hAnsi="Garamond" w:cs="Times New Roman"/>
        </w:rPr>
        <w:t xml:space="preserve">‘From </w:t>
      </w:r>
      <w:proofErr w:type="spellStart"/>
      <w:r w:rsidRPr="00BD5147">
        <w:rPr>
          <w:rFonts w:ascii="Garamond" w:eastAsia="Calibri" w:hAnsi="Garamond" w:cs="Times New Roman"/>
        </w:rPr>
        <w:t>Kaiserswerth</w:t>
      </w:r>
      <w:proofErr w:type="spellEnd"/>
      <w:r w:rsidRPr="00BD5147">
        <w:rPr>
          <w:rFonts w:ascii="Garamond" w:eastAsia="Calibri" w:hAnsi="Garamond" w:cs="Times New Roman"/>
        </w:rPr>
        <w:t xml:space="preserve"> to the Crimea: Florence Nightingale and the Shared Histories of British and German Nursing’ in the Nineteenth Century </w:t>
      </w:r>
      <w:r w:rsidRPr="00BD5147">
        <w:rPr>
          <w:rFonts w:ascii="Garamond" w:eastAsia="Calibri" w:hAnsi="Garamond" w:cs="Times New Roman"/>
          <w:iCs/>
        </w:rPr>
        <w:t xml:space="preserve">at </w:t>
      </w:r>
      <w:r w:rsidRPr="00BD5147">
        <w:rPr>
          <w:rFonts w:ascii="Garamond" w:eastAsia="Calibri" w:hAnsi="Garamond" w:cs="Times New Roman"/>
          <w:b/>
          <w:iCs/>
        </w:rPr>
        <w:t>German Historical Institute, London</w:t>
      </w:r>
      <w:r>
        <w:rPr>
          <w:rFonts w:ascii="Garamond" w:eastAsia="Calibri" w:hAnsi="Garamond" w:cs="Times New Roman"/>
          <w:iCs/>
        </w:rPr>
        <w:t xml:space="preserve"> PhD Conference, 12–</w:t>
      </w:r>
      <w:r w:rsidRPr="00BD5147">
        <w:rPr>
          <w:rFonts w:ascii="Garamond" w:eastAsia="Calibri" w:hAnsi="Garamond" w:cs="Times New Roman"/>
          <w:iCs/>
        </w:rPr>
        <w:t>13 January 2017.</w:t>
      </w:r>
    </w:p>
    <w:p w:rsidR="00636FCD" w:rsidRPr="00BD5147" w:rsidRDefault="00636FCD" w:rsidP="00636FCD">
      <w:pPr>
        <w:pStyle w:val="ListParagraph"/>
        <w:spacing w:after="0" w:line="240" w:lineRule="auto"/>
        <w:jc w:val="both"/>
        <w:rPr>
          <w:rFonts w:ascii="Garamond" w:eastAsia="Calibri" w:hAnsi="Garamond" w:cs="Times New Roman"/>
          <w:iCs/>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iCs/>
        </w:rPr>
      </w:pPr>
      <w:r w:rsidRPr="00BD5147">
        <w:rPr>
          <w:rFonts w:ascii="Garamond" w:eastAsia="Calibri" w:hAnsi="Garamond" w:cs="Times New Roman"/>
          <w:iCs/>
        </w:rPr>
        <w:t xml:space="preserve">‘The Traveller as the Humanitarian: The Travels and Experiences of Bridget Talbot and Millicent Sutherland in Inter-War Europe’ for the 'Travellers, Tourism, and Objects Conference' organised by Yorkshire Country House Partnership, </w:t>
      </w:r>
      <w:r w:rsidRPr="00BD5147">
        <w:rPr>
          <w:rFonts w:ascii="Garamond" w:eastAsia="Calibri" w:hAnsi="Garamond" w:cs="Times New Roman"/>
          <w:b/>
          <w:iCs/>
        </w:rPr>
        <w:t>University of York</w:t>
      </w:r>
      <w:r w:rsidRPr="00BD5147">
        <w:rPr>
          <w:rFonts w:ascii="Garamond" w:eastAsia="Calibri" w:hAnsi="Garamond" w:cs="Times New Roman"/>
          <w:iCs/>
        </w:rPr>
        <w:t>, September 10, 2016.</w:t>
      </w:r>
    </w:p>
    <w:p w:rsidR="00636FCD" w:rsidRPr="00BD5147" w:rsidRDefault="00636FCD" w:rsidP="00636FCD">
      <w:pPr>
        <w:pStyle w:val="ListParagraph"/>
        <w:spacing w:after="0" w:line="240" w:lineRule="auto"/>
        <w:jc w:val="both"/>
        <w:rPr>
          <w:rFonts w:ascii="Garamond" w:eastAsia="Calibri" w:hAnsi="Garamond" w:cs="Times New Roman"/>
          <w:iCs/>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iCs/>
        </w:rPr>
      </w:pPr>
      <w:r w:rsidRPr="00BD5147">
        <w:rPr>
          <w:rFonts w:ascii="Garamond" w:eastAsia="Calibri" w:hAnsi="Garamond" w:cs="Times New Roman"/>
          <w:iCs/>
        </w:rPr>
        <w:t xml:space="preserve">‘An English Nurse at the Russian Front: Florence </w:t>
      </w:r>
      <w:proofErr w:type="spellStart"/>
      <w:r w:rsidRPr="00BD5147">
        <w:rPr>
          <w:rFonts w:ascii="Garamond" w:eastAsia="Calibri" w:hAnsi="Garamond" w:cs="Times New Roman"/>
          <w:iCs/>
        </w:rPr>
        <w:t>Farmborough’s</w:t>
      </w:r>
      <w:proofErr w:type="spellEnd"/>
      <w:r w:rsidRPr="00BD5147">
        <w:rPr>
          <w:rFonts w:ascii="Garamond" w:eastAsia="Calibri" w:hAnsi="Garamond" w:cs="Times New Roman"/>
          <w:iCs/>
        </w:rPr>
        <w:t xml:space="preserve"> Encounters in the Eastern Front </w:t>
      </w:r>
      <w:proofErr w:type="gramStart"/>
      <w:r w:rsidRPr="00BD5147">
        <w:rPr>
          <w:rFonts w:ascii="Garamond" w:eastAsia="Calibri" w:hAnsi="Garamond" w:cs="Times New Roman"/>
          <w:iCs/>
        </w:rPr>
        <w:t>Through</w:t>
      </w:r>
      <w:proofErr w:type="gramEnd"/>
      <w:r w:rsidRPr="00BD5147">
        <w:rPr>
          <w:rFonts w:ascii="Garamond" w:eastAsia="Calibri" w:hAnsi="Garamond" w:cs="Times New Roman"/>
          <w:iCs/>
        </w:rPr>
        <w:t xml:space="preserve"> Writings and Photographs’ at ‘Beyond the Western Front—The Global First World War’ conference organised by the Centre for Hidden Histories: Community, Commemoration and the First World War’ at </w:t>
      </w:r>
      <w:r w:rsidRPr="00BD5147">
        <w:rPr>
          <w:rFonts w:ascii="Garamond" w:eastAsia="Calibri" w:hAnsi="Garamond" w:cs="Times New Roman"/>
          <w:b/>
          <w:iCs/>
        </w:rPr>
        <w:t>University of Nottingham</w:t>
      </w:r>
      <w:r w:rsidRPr="00BD5147">
        <w:rPr>
          <w:rFonts w:ascii="Garamond" w:eastAsia="Calibri" w:hAnsi="Garamond" w:cs="Times New Roman"/>
          <w:iCs/>
        </w:rPr>
        <w:t xml:space="preserve"> on July 1, 2016.</w:t>
      </w:r>
    </w:p>
    <w:p w:rsidR="00636FCD" w:rsidRPr="00BD5147" w:rsidRDefault="00636FCD" w:rsidP="00636FCD">
      <w:pPr>
        <w:pStyle w:val="ListParagraph"/>
        <w:spacing w:after="0" w:line="240" w:lineRule="auto"/>
        <w:jc w:val="both"/>
        <w:rPr>
          <w:rFonts w:ascii="Garamond" w:eastAsia="Calibri" w:hAnsi="Garamond" w:cs="Times New Roman"/>
          <w:iCs/>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iCs/>
        </w:rPr>
      </w:pPr>
      <w:r w:rsidRPr="00BD5147">
        <w:rPr>
          <w:rFonts w:ascii="Garamond" w:eastAsia="Calibri" w:hAnsi="Garamond" w:cs="Times New Roman"/>
          <w:iCs/>
        </w:rPr>
        <w:t xml:space="preserve">‘The Second Battlefield: Nurses and Wounded Male Bodies in First World War Memoirs’ at Humanities Postgraduate Symposium, Claus Moser Research Centre, </w:t>
      </w:r>
      <w:proofErr w:type="spellStart"/>
      <w:r w:rsidRPr="00BD5147">
        <w:rPr>
          <w:rFonts w:ascii="Garamond" w:eastAsia="Calibri" w:hAnsi="Garamond" w:cs="Times New Roman"/>
          <w:b/>
          <w:iCs/>
        </w:rPr>
        <w:t>Keele</w:t>
      </w:r>
      <w:proofErr w:type="spellEnd"/>
      <w:r w:rsidRPr="00BD5147">
        <w:rPr>
          <w:rFonts w:ascii="Garamond" w:eastAsia="Calibri" w:hAnsi="Garamond" w:cs="Times New Roman"/>
          <w:b/>
          <w:iCs/>
        </w:rPr>
        <w:t xml:space="preserve"> University</w:t>
      </w:r>
      <w:r w:rsidRPr="00BD5147">
        <w:rPr>
          <w:rFonts w:ascii="Garamond" w:eastAsia="Calibri" w:hAnsi="Garamond" w:cs="Times New Roman"/>
          <w:iCs/>
        </w:rPr>
        <w:t>, June 14, 2016.</w:t>
      </w:r>
    </w:p>
    <w:p w:rsidR="00636FCD" w:rsidRPr="00BD5147" w:rsidRDefault="00636FCD" w:rsidP="00636FCD">
      <w:pPr>
        <w:pStyle w:val="ListParagraph"/>
        <w:spacing w:after="0" w:line="240" w:lineRule="auto"/>
        <w:jc w:val="both"/>
        <w:rPr>
          <w:rFonts w:ascii="Garamond" w:eastAsia="Calibri" w:hAnsi="Garamond" w:cs="Times New Roman"/>
          <w:iCs/>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iCs/>
        </w:rPr>
      </w:pPr>
      <w:r w:rsidRPr="00BD5147">
        <w:rPr>
          <w:rFonts w:ascii="Garamond" w:eastAsia="Calibri" w:hAnsi="Garamond" w:cs="Times New Roman"/>
          <w:iCs/>
        </w:rPr>
        <w:t xml:space="preserve">‘Family and Performance in the Front: Reconstituting the Fantasy of the Family in Front Hospitals by German War Nurses’ at ‘First World War: Nursing’ conference organised by Women’s History Network and held at the </w:t>
      </w:r>
      <w:r w:rsidRPr="00BD5147">
        <w:rPr>
          <w:rFonts w:ascii="Garamond" w:eastAsia="Calibri" w:hAnsi="Garamond" w:cs="Times New Roman"/>
          <w:b/>
          <w:iCs/>
        </w:rPr>
        <w:t>University of Worcester</w:t>
      </w:r>
      <w:r w:rsidRPr="00BD5147">
        <w:rPr>
          <w:rFonts w:ascii="Garamond" w:eastAsia="Calibri" w:hAnsi="Garamond" w:cs="Times New Roman"/>
          <w:iCs/>
        </w:rPr>
        <w:t xml:space="preserve"> on November 21, 2015.</w:t>
      </w:r>
    </w:p>
    <w:p w:rsidR="00636FCD" w:rsidRPr="00BD5147" w:rsidRDefault="00636FCD" w:rsidP="00636FCD">
      <w:pPr>
        <w:pStyle w:val="ListParagraph"/>
        <w:spacing w:after="0" w:line="240" w:lineRule="auto"/>
        <w:jc w:val="both"/>
        <w:rPr>
          <w:rFonts w:ascii="Garamond" w:eastAsia="Calibri" w:hAnsi="Garamond" w:cs="Times New Roman"/>
          <w:iCs/>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iCs/>
        </w:rPr>
      </w:pPr>
      <w:r w:rsidRPr="00BD5147">
        <w:rPr>
          <w:rFonts w:ascii="Garamond" w:eastAsia="Calibri" w:hAnsi="Garamond" w:cs="Times New Roman"/>
          <w:iCs/>
        </w:rPr>
        <w:t xml:space="preserve">‘Patriotism and Pacifism: Contrasting Motivations for Front Nursing among German and British Nurses of the First World War’ at ‘Women, Gender and the First World War’ conference held at the </w:t>
      </w:r>
      <w:r w:rsidRPr="00BD5147">
        <w:rPr>
          <w:rFonts w:ascii="Garamond" w:eastAsia="Calibri" w:hAnsi="Garamond" w:cs="Times New Roman"/>
          <w:b/>
          <w:iCs/>
        </w:rPr>
        <w:t>University of Portsmouth</w:t>
      </w:r>
      <w:r w:rsidRPr="00BD5147">
        <w:rPr>
          <w:rFonts w:ascii="Garamond" w:eastAsia="Calibri" w:hAnsi="Garamond" w:cs="Times New Roman"/>
          <w:iCs/>
        </w:rPr>
        <w:t xml:space="preserve"> on October 10, 2015. </w:t>
      </w:r>
    </w:p>
    <w:p w:rsidR="00636FCD" w:rsidRPr="00BD5147" w:rsidRDefault="00636FCD" w:rsidP="00636FCD">
      <w:pPr>
        <w:pStyle w:val="ListParagraph"/>
        <w:spacing w:after="0" w:line="240" w:lineRule="auto"/>
        <w:jc w:val="both"/>
        <w:rPr>
          <w:rFonts w:ascii="Garamond" w:eastAsia="Calibri" w:hAnsi="Garamond" w:cs="Times New Roman"/>
          <w:iCs/>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iCs/>
        </w:rPr>
      </w:pPr>
      <w:r w:rsidRPr="00BD5147">
        <w:rPr>
          <w:rFonts w:ascii="Garamond" w:eastAsia="Calibri" w:hAnsi="Garamond" w:cs="Times New Roman"/>
          <w:iCs/>
        </w:rPr>
        <w:t xml:space="preserve">‘The Home and the World: War-Torn Landscape and Literary Imagination of a Bengali Military Doctor in Mesopotamia During World War I’ at ‘Landscapes of the Great War’ conference organised by the </w:t>
      </w:r>
      <w:r w:rsidRPr="00BD5147">
        <w:rPr>
          <w:rFonts w:ascii="Garamond" w:eastAsia="Calibri" w:hAnsi="Garamond" w:cs="Times New Roman"/>
          <w:b/>
          <w:iCs/>
        </w:rPr>
        <w:t xml:space="preserve">International Society for First World War Studies at Universities of Trento and </w:t>
      </w:r>
      <w:proofErr w:type="spellStart"/>
      <w:r w:rsidRPr="00BD5147">
        <w:rPr>
          <w:rFonts w:ascii="Garamond" w:eastAsia="Calibri" w:hAnsi="Garamond" w:cs="Times New Roman"/>
          <w:b/>
          <w:iCs/>
        </w:rPr>
        <w:t>Padova</w:t>
      </w:r>
      <w:proofErr w:type="spellEnd"/>
      <w:r w:rsidRPr="00BD5147">
        <w:rPr>
          <w:rFonts w:ascii="Garamond" w:eastAsia="Calibri" w:hAnsi="Garamond" w:cs="Times New Roman"/>
          <w:b/>
          <w:iCs/>
        </w:rPr>
        <w:t xml:space="preserve"> (Italy)</w:t>
      </w:r>
      <w:r>
        <w:rPr>
          <w:rFonts w:ascii="Garamond" w:eastAsia="Calibri" w:hAnsi="Garamond" w:cs="Times New Roman"/>
          <w:iCs/>
        </w:rPr>
        <w:t xml:space="preserve"> on September 10–</w:t>
      </w:r>
      <w:r w:rsidRPr="00BD5147">
        <w:rPr>
          <w:rFonts w:ascii="Garamond" w:eastAsia="Calibri" w:hAnsi="Garamond" w:cs="Times New Roman"/>
          <w:iCs/>
        </w:rPr>
        <w:t>12, 2015.</w:t>
      </w:r>
    </w:p>
    <w:p w:rsidR="00636FCD" w:rsidRPr="00BD5147" w:rsidRDefault="00636FCD" w:rsidP="00636FCD">
      <w:pPr>
        <w:pStyle w:val="ListParagraph"/>
        <w:spacing w:after="0" w:line="240" w:lineRule="auto"/>
        <w:jc w:val="both"/>
        <w:rPr>
          <w:rFonts w:ascii="Garamond" w:eastAsia="Calibri" w:hAnsi="Garamond" w:cs="Times New Roman"/>
          <w:iCs/>
          <w:sz w:val="16"/>
          <w:szCs w:val="16"/>
        </w:rPr>
      </w:pPr>
    </w:p>
    <w:p w:rsidR="00636FCD" w:rsidRPr="00BD5147" w:rsidRDefault="00636FCD" w:rsidP="00636FCD">
      <w:pPr>
        <w:pStyle w:val="ListParagraph"/>
        <w:numPr>
          <w:ilvl w:val="0"/>
          <w:numId w:val="10"/>
        </w:numPr>
        <w:spacing w:after="0" w:line="240" w:lineRule="auto"/>
        <w:ind w:left="284" w:hanging="284"/>
        <w:jc w:val="both"/>
        <w:rPr>
          <w:rFonts w:ascii="Garamond" w:eastAsia="Calibri" w:hAnsi="Garamond" w:cs="Times New Roman"/>
          <w:iCs/>
        </w:rPr>
      </w:pPr>
      <w:r w:rsidRPr="00BD5147">
        <w:rPr>
          <w:rFonts w:ascii="Garamond" w:eastAsia="Calibri" w:hAnsi="Garamond" w:cs="Times New Roman"/>
          <w:iCs/>
        </w:rPr>
        <w:t xml:space="preserve">‘Invitation to the Waltz: Dance Halls, Transgression, and Women in World War I Britain’—presented at an international conference on ‘War, Words and the World: Re-Presenting the Great War’ organized by the Centre for Advanced Study in English, </w:t>
      </w:r>
      <w:proofErr w:type="spellStart"/>
      <w:r w:rsidRPr="00BD5147">
        <w:rPr>
          <w:rFonts w:ascii="Garamond" w:eastAsia="Calibri" w:hAnsi="Garamond" w:cs="Times New Roman"/>
          <w:b/>
          <w:iCs/>
        </w:rPr>
        <w:t>Jadavpur</w:t>
      </w:r>
      <w:proofErr w:type="spellEnd"/>
      <w:r w:rsidRPr="00BD5147">
        <w:rPr>
          <w:rFonts w:ascii="Garamond" w:eastAsia="Calibri" w:hAnsi="Garamond" w:cs="Times New Roman"/>
          <w:b/>
          <w:iCs/>
        </w:rPr>
        <w:t xml:space="preserve"> University, Kolkata (India)</w:t>
      </w:r>
      <w:r>
        <w:rPr>
          <w:rFonts w:ascii="Garamond" w:eastAsia="Calibri" w:hAnsi="Garamond" w:cs="Times New Roman"/>
          <w:iCs/>
        </w:rPr>
        <w:t>, on February 25–</w:t>
      </w:r>
      <w:r w:rsidRPr="00BD5147">
        <w:rPr>
          <w:rFonts w:ascii="Garamond" w:eastAsia="Calibri" w:hAnsi="Garamond" w:cs="Times New Roman"/>
          <w:iCs/>
        </w:rPr>
        <w:t>27, 2014.</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b/>
        </w:rPr>
      </w:pPr>
      <w:r w:rsidRPr="00BD5147">
        <w:rPr>
          <w:rFonts w:ascii="Garamond" w:hAnsi="Garamond"/>
          <w:b/>
        </w:rPr>
        <w:t>Public Engagement</w:t>
      </w:r>
    </w:p>
    <w:p w:rsidR="00636FCD" w:rsidRPr="00BD5147" w:rsidRDefault="000126AB" w:rsidP="00636FCD">
      <w:pPr>
        <w:spacing w:after="0" w:line="240" w:lineRule="auto"/>
        <w:jc w:val="both"/>
        <w:rPr>
          <w:rFonts w:ascii="Garamond" w:hAnsi="Garamond"/>
        </w:rPr>
      </w:pPr>
      <w:r w:rsidRPr="000126AB">
        <w:rPr>
          <w:rFonts w:ascii="Garamond" w:hAnsi="Garamond"/>
          <w:noProof/>
          <w:lang w:eastAsia="en-GB"/>
        </w:rPr>
        <w:pict>
          <v:shape id="AutoShape 7" o:spid="_x0000_s1075" type="#_x0000_t32" style="position:absolute;left:0;text-align:left;margin-left:.25pt;margin-top:6pt;width:490.25pt;height:0;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"/>
        </w:pict>
      </w:r>
    </w:p>
    <w:p w:rsidR="00636FCD" w:rsidRDefault="00636FCD" w:rsidP="00636FCD">
      <w:pPr>
        <w:spacing w:after="0" w:line="240" w:lineRule="auto"/>
        <w:jc w:val="both"/>
        <w:rPr>
          <w:rFonts w:ascii="Garamond" w:hAnsi="Garamond"/>
        </w:rPr>
      </w:pPr>
      <w:r>
        <w:rPr>
          <w:rFonts w:ascii="Garamond" w:hAnsi="Garamond"/>
        </w:rPr>
        <w:t xml:space="preserve">2024: Invited to lead a </w:t>
      </w:r>
      <w:r w:rsidRPr="00565B71">
        <w:rPr>
          <w:rFonts w:ascii="Garamond" w:hAnsi="Garamond"/>
        </w:rPr>
        <w:t>panel on ‘Decolonising Healthcare’ with Poly Toynbee</w:t>
      </w:r>
      <w:r>
        <w:rPr>
          <w:rFonts w:ascii="Garamond" w:hAnsi="Garamond"/>
        </w:rPr>
        <w:t xml:space="preserve"> at the National Liberal Club, London</w:t>
      </w:r>
    </w:p>
    <w:p w:rsidR="00636FCD" w:rsidRPr="00565B71" w:rsidRDefault="00636FCD" w:rsidP="00636FCD">
      <w:pPr>
        <w:spacing w:after="0" w:line="240" w:lineRule="auto"/>
        <w:jc w:val="both"/>
        <w:rPr>
          <w:rFonts w:ascii="Garamond" w:hAnsi="Garamond"/>
          <w:sz w:val="16"/>
          <w:szCs w:val="16"/>
        </w:rPr>
      </w:pPr>
    </w:p>
    <w:p w:rsidR="00636FCD" w:rsidRPr="008B0324" w:rsidRDefault="00636FCD" w:rsidP="00636FCD">
      <w:pPr>
        <w:spacing w:after="0" w:line="240" w:lineRule="auto"/>
        <w:jc w:val="both"/>
        <w:rPr>
          <w:rFonts w:ascii="Garamond" w:hAnsi="Garamond"/>
        </w:rPr>
      </w:pPr>
      <w:r>
        <w:rPr>
          <w:rFonts w:ascii="Garamond" w:hAnsi="Garamond"/>
        </w:rPr>
        <w:t>2019: Co-</w:t>
      </w:r>
      <w:proofErr w:type="spellStart"/>
      <w:r>
        <w:rPr>
          <w:rFonts w:ascii="Garamond" w:hAnsi="Garamond"/>
        </w:rPr>
        <w:t>curated</w:t>
      </w:r>
      <w:proofErr w:type="spellEnd"/>
      <w:r>
        <w:rPr>
          <w:rFonts w:ascii="Garamond" w:hAnsi="Garamond"/>
        </w:rPr>
        <w:t xml:space="preserve"> along with Amnesty International, a special film series (4 films) at Showroom Cinema, Sheffield titled ‘Taking Lives: Art, Activism and the Death Penalty on Screen’. Introduced and led discussion on the film </w:t>
      </w:r>
      <w:r>
        <w:rPr>
          <w:rFonts w:ascii="Garamond" w:hAnsi="Garamond"/>
          <w:i/>
        </w:rPr>
        <w:t xml:space="preserve">La </w:t>
      </w:r>
      <w:proofErr w:type="spellStart"/>
      <w:r>
        <w:rPr>
          <w:rFonts w:ascii="Garamond" w:hAnsi="Garamond"/>
          <w:i/>
        </w:rPr>
        <w:t>Veuve</w:t>
      </w:r>
      <w:proofErr w:type="spellEnd"/>
      <w:r>
        <w:rPr>
          <w:rFonts w:ascii="Garamond" w:hAnsi="Garamond"/>
          <w:i/>
        </w:rPr>
        <w:t xml:space="preserve"> de Saint-Pierre.</w:t>
      </w:r>
    </w:p>
    <w:p w:rsidR="00636FCD" w:rsidRPr="008B0324" w:rsidRDefault="00636FCD" w:rsidP="00636FCD">
      <w:pPr>
        <w:spacing w:after="0" w:line="240" w:lineRule="auto"/>
        <w:jc w:val="both"/>
        <w:rPr>
          <w:rFonts w:ascii="Garamond" w:hAnsi="Garamond"/>
          <w:sz w:val="16"/>
          <w:szCs w:val="16"/>
        </w:rPr>
      </w:pPr>
    </w:p>
    <w:p w:rsidR="00636FCD" w:rsidRDefault="00636FCD" w:rsidP="00636FCD">
      <w:pPr>
        <w:spacing w:after="0" w:line="240" w:lineRule="auto"/>
        <w:jc w:val="both"/>
        <w:rPr>
          <w:rFonts w:ascii="Garamond" w:hAnsi="Garamond"/>
        </w:rPr>
      </w:pPr>
      <w:r>
        <w:rPr>
          <w:rFonts w:ascii="Garamond" w:hAnsi="Garamond"/>
        </w:rPr>
        <w:lastRenderedPageBreak/>
        <w:t>2018: Panellist for The Great War Debate organised by Department of Education, Nottingham (by invitation).</w:t>
      </w:r>
    </w:p>
    <w:p w:rsidR="00636FCD" w:rsidRPr="00AF022C"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2017: Public lecture at Nottingham Deaf Society in partnership with Nottingham Women’s History Group. My lecture was attended by over thirty people—members of both the societies and local residents. Title: “Healing and Containment as Service: Nurses of the First World War at Home and Abroad”.</w:t>
      </w:r>
    </w:p>
    <w:p w:rsidR="00636FCD" w:rsidRPr="00BD5147" w:rsidRDefault="00636FCD" w:rsidP="00636FCD">
      <w:pPr>
        <w:tabs>
          <w:tab w:val="left" w:pos="3491"/>
        </w:tabs>
        <w:spacing w:after="0" w:line="240" w:lineRule="auto"/>
        <w:jc w:val="both"/>
        <w:rPr>
          <w:rFonts w:ascii="Garamond" w:hAnsi="Garamond"/>
          <w:sz w:val="16"/>
          <w:szCs w:val="16"/>
        </w:rPr>
      </w:pPr>
      <w:r w:rsidRPr="00BD5147">
        <w:rPr>
          <w:rFonts w:ascii="Garamond" w:hAnsi="Garamond"/>
          <w:sz w:val="16"/>
          <w:szCs w:val="16"/>
        </w:rPr>
        <w:tab/>
      </w:r>
    </w:p>
    <w:p w:rsidR="00636FCD" w:rsidRPr="00BD5147" w:rsidRDefault="00636FCD" w:rsidP="00636FCD">
      <w:pPr>
        <w:spacing w:after="0" w:line="240" w:lineRule="auto"/>
        <w:jc w:val="both"/>
        <w:rPr>
          <w:rFonts w:ascii="Garamond" w:hAnsi="Garamond"/>
        </w:rPr>
      </w:pPr>
      <w:r w:rsidRPr="00BD5147">
        <w:rPr>
          <w:rFonts w:ascii="Garamond" w:hAnsi="Garamond"/>
        </w:rPr>
        <w:t xml:space="preserve">2017: Podcasted my research for ‘Modernist Podcast’, episode 9, ‘Modernism, Medicine and the Body’: </w:t>
      </w:r>
      <w:hyperlink r:id="rId18" w:history="1">
        <w:r w:rsidRPr="00BD5147">
          <w:rPr>
            <w:rStyle w:val="Hyperlink"/>
            <w:rFonts w:ascii="Garamond" w:hAnsi="Garamond"/>
          </w:rPr>
          <w:t>https://modernistpodcast.org/episode-nine/</w:t>
        </w:r>
      </w:hyperlink>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2016: Local Heritage Festival, Woodland Discovery Centre, Sheffield</w:t>
      </w:r>
    </w:p>
    <w:p w:rsidR="00636FCD" w:rsidRPr="00BD5147" w:rsidRDefault="00636FCD" w:rsidP="00636FCD">
      <w:pPr>
        <w:spacing w:after="0" w:line="240" w:lineRule="auto"/>
        <w:jc w:val="both"/>
        <w:rPr>
          <w:rFonts w:ascii="Garamond" w:hAnsi="Garamond"/>
        </w:rPr>
      </w:pPr>
      <w:r w:rsidRPr="00BD5147">
        <w:rPr>
          <w:rFonts w:ascii="Garamond" w:hAnsi="Garamond"/>
        </w:rPr>
        <w:t xml:space="preserve">Set up a display on First World War from the private archives of </w:t>
      </w:r>
      <w:proofErr w:type="spellStart"/>
      <w:r w:rsidRPr="00BD5147">
        <w:rPr>
          <w:rFonts w:ascii="Garamond" w:hAnsi="Garamond"/>
        </w:rPr>
        <w:t>Renishaw</w:t>
      </w:r>
      <w:proofErr w:type="spellEnd"/>
      <w:r w:rsidRPr="00BD5147">
        <w:rPr>
          <w:rFonts w:ascii="Garamond" w:hAnsi="Garamond"/>
        </w:rPr>
        <w:t xml:space="preserve"> Hall, and interacted with local residents about the war and the Sitwell family throughout the day.</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ind w:left="2880" w:hanging="2880"/>
        <w:jc w:val="both"/>
        <w:rPr>
          <w:rFonts w:ascii="Garamond" w:hAnsi="Garamond"/>
          <w:b/>
        </w:rPr>
      </w:pPr>
      <w:r>
        <w:rPr>
          <w:rFonts w:ascii="Garamond" w:hAnsi="Garamond"/>
          <w:b/>
        </w:rPr>
        <w:t>Academic Service</w:t>
      </w:r>
    </w:p>
    <w:p w:rsidR="00636FCD" w:rsidRPr="00BD5147" w:rsidRDefault="000126AB" w:rsidP="00636FCD">
      <w:pPr>
        <w:spacing w:after="0" w:line="240" w:lineRule="auto"/>
        <w:ind w:left="2880" w:hanging="2880"/>
        <w:jc w:val="both"/>
        <w:rPr>
          <w:rFonts w:ascii="Garamond" w:hAnsi="Garamond"/>
          <w:sz w:val="16"/>
          <w:szCs w:val="16"/>
        </w:rPr>
      </w:pPr>
      <w:r w:rsidRPr="000126AB">
        <w:rPr>
          <w:rFonts w:ascii="Garamond" w:hAnsi="Garamond"/>
          <w:noProof/>
          <w:sz w:val="16"/>
          <w:szCs w:val="16"/>
          <w:lang w:eastAsia="en-GB"/>
        </w:rPr>
        <w:pict>
          <v:shape id="AutoShape 22" o:spid="_x0000_s1081" type="#_x0000_t32" style="position:absolute;left:0;text-align:left;margin-left:.9pt;margin-top:3pt;width:479.6pt;height:.65pt;flip:y;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"/>
        </w:pict>
      </w:r>
    </w:p>
    <w:p w:rsidR="00636FCD" w:rsidRDefault="00636FCD" w:rsidP="00636FCD">
      <w:pPr>
        <w:spacing w:after="0" w:line="240" w:lineRule="auto"/>
        <w:jc w:val="both"/>
        <w:rPr>
          <w:rFonts w:ascii="Garamond" w:hAnsi="Garamond"/>
        </w:rPr>
      </w:pPr>
      <w:r>
        <w:rPr>
          <w:rFonts w:ascii="Garamond" w:hAnsi="Garamond"/>
        </w:rPr>
        <w:t>2023–24: Member of Northumbria University’s Extended Leadership Team, Race Equality Consultative Group, and Race Equality Steering Committee</w:t>
      </w:r>
    </w:p>
    <w:p w:rsidR="00636FCD" w:rsidRPr="00674089" w:rsidRDefault="00636FCD" w:rsidP="00636FCD">
      <w:pPr>
        <w:spacing w:after="0" w:line="240" w:lineRule="auto"/>
        <w:jc w:val="both"/>
        <w:rPr>
          <w:rFonts w:ascii="Garamond" w:hAnsi="Garamond"/>
          <w:sz w:val="16"/>
          <w:szCs w:val="16"/>
        </w:rPr>
      </w:pPr>
      <w:r>
        <w:rPr>
          <w:rFonts w:ascii="Garamond" w:hAnsi="Garamond"/>
        </w:rPr>
        <w:t xml:space="preserve"> </w:t>
      </w:r>
    </w:p>
    <w:p w:rsidR="00636FCD" w:rsidRPr="00FF75EA" w:rsidRDefault="00636FCD" w:rsidP="00636FCD">
      <w:pPr>
        <w:spacing w:after="0" w:line="240" w:lineRule="auto"/>
        <w:jc w:val="both"/>
        <w:rPr>
          <w:rFonts w:ascii="Garamond" w:hAnsi="Garamond"/>
        </w:rPr>
      </w:pPr>
      <w:r>
        <w:rPr>
          <w:rFonts w:ascii="Garamond" w:hAnsi="Garamond"/>
        </w:rPr>
        <w:t>2019–Present: Peer-</w:t>
      </w:r>
      <w:proofErr w:type="spellStart"/>
      <w:r>
        <w:rPr>
          <w:rFonts w:ascii="Garamond" w:hAnsi="Garamond"/>
        </w:rPr>
        <w:t>Reviewer</w:t>
      </w:r>
      <w:proofErr w:type="spellEnd"/>
      <w:r>
        <w:rPr>
          <w:rFonts w:ascii="Garamond" w:hAnsi="Garamond"/>
        </w:rPr>
        <w:t xml:space="preserve"> of articles: </w:t>
      </w:r>
      <w:r w:rsidRPr="00DE51FA">
        <w:rPr>
          <w:rFonts w:ascii="Garamond" w:hAnsi="Garamond"/>
          <w:i/>
        </w:rPr>
        <w:t>First World War Studies</w:t>
      </w:r>
      <w:r>
        <w:rPr>
          <w:rFonts w:ascii="Garamond" w:hAnsi="Garamond"/>
        </w:rPr>
        <w:t xml:space="preserve">, </w:t>
      </w:r>
      <w:r w:rsidRPr="00674089">
        <w:rPr>
          <w:rFonts w:ascii="Garamond" w:hAnsi="Garamond"/>
          <w:i/>
        </w:rPr>
        <w:t>Interventions</w:t>
      </w:r>
      <w:r>
        <w:rPr>
          <w:rFonts w:ascii="Garamond" w:hAnsi="Garamond"/>
        </w:rPr>
        <w:t xml:space="preserve">, </w:t>
      </w:r>
      <w:proofErr w:type="gramStart"/>
      <w:r w:rsidRPr="00674089">
        <w:rPr>
          <w:rFonts w:ascii="Garamond" w:hAnsi="Garamond"/>
        </w:rPr>
        <w:t>The</w:t>
      </w:r>
      <w:proofErr w:type="gramEnd"/>
      <w:r>
        <w:rPr>
          <w:rFonts w:ascii="Garamond" w:hAnsi="Garamond"/>
          <w:i/>
        </w:rPr>
        <w:t xml:space="preserve"> American Historical Review</w:t>
      </w:r>
      <w:r>
        <w:rPr>
          <w:rFonts w:ascii="Garamond" w:hAnsi="Garamond"/>
        </w:rPr>
        <w:t>; Peer-</w:t>
      </w:r>
      <w:proofErr w:type="spellStart"/>
      <w:r>
        <w:rPr>
          <w:rFonts w:ascii="Garamond" w:hAnsi="Garamond"/>
        </w:rPr>
        <w:t>reviewer</w:t>
      </w:r>
      <w:proofErr w:type="spellEnd"/>
      <w:r>
        <w:rPr>
          <w:rFonts w:ascii="Garamond" w:hAnsi="Garamond"/>
        </w:rPr>
        <w:t xml:space="preserve"> of book proposals: </w:t>
      </w:r>
      <w:proofErr w:type="spellStart"/>
      <w:r>
        <w:rPr>
          <w:rFonts w:ascii="Garamond" w:hAnsi="Garamond"/>
        </w:rPr>
        <w:t>Routledge</w:t>
      </w:r>
      <w:proofErr w:type="spellEnd"/>
    </w:p>
    <w:p w:rsidR="00636FCD" w:rsidRPr="00DE51FA"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2018: REF Impact Evidence Officer, School of Languages, University of Sheffield</w:t>
      </w:r>
    </w:p>
    <w:p w:rsidR="00636FCD" w:rsidRPr="00BD5147" w:rsidRDefault="00636FCD" w:rsidP="00636FCD">
      <w:pPr>
        <w:spacing w:after="0" w:line="240" w:lineRule="auto"/>
        <w:jc w:val="both"/>
        <w:rPr>
          <w:rFonts w:ascii="Garamond" w:hAnsi="Garamond"/>
        </w:rPr>
      </w:pPr>
      <w:r w:rsidRPr="00BD5147">
        <w:rPr>
          <w:rFonts w:ascii="Garamond" w:hAnsi="Garamond"/>
        </w:rPr>
        <w:t>Review of end of project reports; collection of evidence available in the public domain and using impact tracking tools to gather evidence for use in REF2021; creation of an impact evidencing record and forward plan for each impact case study; liaising with department Impact lead and authors of selected case studies.</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Pr>
          <w:rFonts w:ascii="Garamond" w:hAnsi="Garamond"/>
        </w:rPr>
        <w:t>2017–</w:t>
      </w:r>
      <w:r w:rsidRPr="00BD5147">
        <w:rPr>
          <w:rFonts w:ascii="Garamond" w:hAnsi="Garamond"/>
        </w:rPr>
        <w:t xml:space="preserve">2018: General Editor, </w:t>
      </w:r>
      <w:r w:rsidRPr="00BD5147">
        <w:rPr>
          <w:rFonts w:ascii="Garamond" w:hAnsi="Garamond"/>
          <w:i/>
        </w:rPr>
        <w:t>Track Changes</w:t>
      </w:r>
    </w:p>
    <w:p w:rsidR="00636FCD" w:rsidRPr="00BD5147" w:rsidRDefault="00636FCD" w:rsidP="00636FCD">
      <w:pPr>
        <w:spacing w:after="0" w:line="240" w:lineRule="auto"/>
        <w:jc w:val="both"/>
        <w:rPr>
          <w:rFonts w:ascii="Garamond" w:hAnsi="Garamond"/>
        </w:rPr>
      </w:pPr>
      <w:r w:rsidRPr="00BD5147">
        <w:rPr>
          <w:rFonts w:ascii="Garamond" w:hAnsi="Garamond"/>
        </w:rPr>
        <w:t xml:space="preserve">Writing and circulating </w:t>
      </w:r>
      <w:proofErr w:type="spellStart"/>
      <w:r w:rsidRPr="00BD5147">
        <w:rPr>
          <w:rFonts w:ascii="Garamond" w:hAnsi="Garamond"/>
        </w:rPr>
        <w:t>CfP</w:t>
      </w:r>
      <w:proofErr w:type="spellEnd"/>
      <w:r w:rsidRPr="00BD5147">
        <w:rPr>
          <w:rFonts w:ascii="Garamond" w:hAnsi="Garamond"/>
        </w:rPr>
        <w:t xml:space="preserve"> for the 11</w:t>
      </w:r>
      <w:r w:rsidRPr="00BD5147">
        <w:rPr>
          <w:rFonts w:ascii="Garamond" w:hAnsi="Garamond"/>
          <w:vertAlign w:val="superscript"/>
        </w:rPr>
        <w:t>th</w:t>
      </w:r>
      <w:r w:rsidRPr="00BD5147">
        <w:rPr>
          <w:rFonts w:ascii="Garamond" w:hAnsi="Garamond"/>
        </w:rPr>
        <w:t xml:space="preserve"> issue of the postgraduate academic journal published by the University of Sheffield; selecting abstracts; conducting workshops on academic editing and peer review; recruiting editorial assistants and peer reviewers; peer reviewing, editing, publishing and launch event.</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sidRPr="00BD5147">
        <w:rPr>
          <w:rFonts w:ascii="Garamond" w:hAnsi="Garamond"/>
        </w:rPr>
        <w:t xml:space="preserve">2017: Peer Reviewer and Copy Editor, </w:t>
      </w:r>
      <w:r w:rsidRPr="00BD5147">
        <w:rPr>
          <w:rFonts w:ascii="Garamond" w:hAnsi="Garamond"/>
          <w:i/>
        </w:rPr>
        <w:t>Track Changes</w:t>
      </w:r>
    </w:p>
    <w:p w:rsidR="00636FCD" w:rsidRPr="00BD5147" w:rsidRDefault="00636FCD" w:rsidP="00636FCD">
      <w:pPr>
        <w:spacing w:after="0" w:line="240" w:lineRule="auto"/>
        <w:ind w:left="2880" w:hanging="2880"/>
        <w:jc w:val="both"/>
        <w:rPr>
          <w:rFonts w:ascii="Garamond" w:hAnsi="Garamond"/>
        </w:rPr>
      </w:pPr>
      <w:r w:rsidRPr="00BD5147">
        <w:rPr>
          <w:rFonts w:ascii="Garamond" w:hAnsi="Garamond"/>
        </w:rPr>
        <w:t xml:space="preserve">Peer reviewed and copy edited for the 10th issue of </w:t>
      </w:r>
      <w:r w:rsidRPr="00BD5147">
        <w:rPr>
          <w:rFonts w:ascii="Garamond" w:hAnsi="Garamond"/>
          <w:i/>
        </w:rPr>
        <w:t>Track Changes</w:t>
      </w:r>
      <w:r w:rsidRPr="00BD5147">
        <w:rPr>
          <w:rFonts w:ascii="Garamond" w:hAnsi="Garamond"/>
        </w:rPr>
        <w:t>. The theme was ‘</w:t>
      </w:r>
      <w:proofErr w:type="spellStart"/>
      <w:r w:rsidRPr="00BD5147">
        <w:rPr>
          <w:rFonts w:ascii="Garamond" w:hAnsi="Garamond"/>
        </w:rPr>
        <w:t>Interdisciplinarity</w:t>
      </w:r>
      <w:proofErr w:type="spellEnd"/>
      <w:r w:rsidRPr="00BD5147">
        <w:rPr>
          <w:rFonts w:ascii="Garamond" w:hAnsi="Garamond"/>
        </w:rPr>
        <w:t>’.</w:t>
      </w:r>
    </w:p>
    <w:p w:rsidR="00636FCD" w:rsidRPr="00BD5147" w:rsidRDefault="00636FCD" w:rsidP="00636FCD">
      <w:pPr>
        <w:spacing w:after="0" w:line="240" w:lineRule="auto"/>
        <w:jc w:val="both"/>
        <w:rPr>
          <w:rFonts w:ascii="Garamond" w:hAnsi="Garamond"/>
          <w:sz w:val="16"/>
          <w:szCs w:val="16"/>
        </w:rPr>
      </w:pPr>
    </w:p>
    <w:p w:rsidR="00636FCD" w:rsidRPr="00BD5147" w:rsidRDefault="00636FCD" w:rsidP="00636FCD">
      <w:pPr>
        <w:spacing w:after="0" w:line="240" w:lineRule="auto"/>
        <w:jc w:val="both"/>
        <w:rPr>
          <w:rFonts w:ascii="Garamond" w:hAnsi="Garamond"/>
        </w:rPr>
      </w:pPr>
      <w:r>
        <w:rPr>
          <w:rFonts w:ascii="Garamond" w:hAnsi="Garamond"/>
        </w:rPr>
        <w:t>2015–2019</w:t>
      </w:r>
      <w:r w:rsidRPr="00BD5147">
        <w:rPr>
          <w:rFonts w:ascii="Garamond" w:hAnsi="Garamond"/>
        </w:rPr>
        <w:t>: Mentor, School of English, University of Sheffield</w:t>
      </w:r>
    </w:p>
    <w:p w:rsidR="00636FCD" w:rsidRPr="00BD5147" w:rsidRDefault="00636FCD" w:rsidP="00636FCD">
      <w:pPr>
        <w:spacing w:after="0" w:line="240" w:lineRule="auto"/>
        <w:jc w:val="both"/>
        <w:rPr>
          <w:rFonts w:ascii="Garamond" w:hAnsi="Garamond"/>
        </w:rPr>
      </w:pPr>
      <w:proofErr w:type="gramStart"/>
      <w:r w:rsidRPr="00BD5147">
        <w:rPr>
          <w:rFonts w:ascii="Garamond" w:hAnsi="Garamond"/>
        </w:rPr>
        <w:t>Mentoring two first-year PhD students in English.</w:t>
      </w:r>
      <w:proofErr w:type="gramEnd"/>
    </w:p>
    <w:p w:rsidR="00636FCD" w:rsidRPr="00BD5147" w:rsidRDefault="00636FCD" w:rsidP="00636FCD">
      <w:pPr>
        <w:spacing w:after="0" w:line="240" w:lineRule="auto"/>
        <w:ind w:left="2880" w:hanging="2880"/>
        <w:jc w:val="both"/>
        <w:rPr>
          <w:rFonts w:ascii="Garamond" w:hAnsi="Garamond"/>
          <w:sz w:val="16"/>
          <w:szCs w:val="16"/>
        </w:rPr>
      </w:pPr>
    </w:p>
    <w:p w:rsidR="00636FCD" w:rsidRPr="00BD5147" w:rsidRDefault="00636FCD" w:rsidP="00636FCD">
      <w:pPr>
        <w:spacing w:after="0" w:line="240" w:lineRule="auto"/>
        <w:ind w:left="2880" w:hanging="2880"/>
        <w:jc w:val="both"/>
        <w:rPr>
          <w:rFonts w:ascii="Garamond" w:hAnsi="Garamond"/>
          <w:b/>
        </w:rPr>
      </w:pPr>
      <w:r w:rsidRPr="00BD5147">
        <w:rPr>
          <w:rFonts w:ascii="Garamond" w:hAnsi="Garamond"/>
          <w:b/>
        </w:rPr>
        <w:t>Training</w:t>
      </w:r>
    </w:p>
    <w:p w:rsidR="00636FCD" w:rsidRPr="00BD5147" w:rsidRDefault="000126AB" w:rsidP="00636FCD">
      <w:pPr>
        <w:spacing w:after="0" w:line="240" w:lineRule="auto"/>
        <w:ind w:left="2880" w:hanging="2880"/>
        <w:jc w:val="both"/>
        <w:rPr>
          <w:rFonts w:ascii="Garamond" w:hAnsi="Garamond"/>
        </w:rPr>
      </w:pPr>
      <w:r w:rsidRPr="000126AB">
        <w:rPr>
          <w:rFonts w:ascii="Garamond" w:hAnsi="Garamond"/>
          <w:noProof/>
          <w:lang w:eastAsia="en-GB"/>
        </w:rPr>
        <w:pict>
          <v:shape id="AutoShape 8" o:spid="_x0000_s1076" type="#_x0000_t32" style="position:absolute;left:0;text-align:left;margin-left:.25pt;margin-top:7.9pt;width:480.25pt;height:0;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"/>
        </w:pict>
      </w:r>
    </w:p>
    <w:p w:rsidR="00636FCD" w:rsidRDefault="00636FCD" w:rsidP="00636FCD">
      <w:pPr>
        <w:spacing w:after="0" w:line="240" w:lineRule="auto"/>
        <w:jc w:val="both"/>
        <w:rPr>
          <w:rFonts w:ascii="Garamond" w:hAnsi="Garamond"/>
        </w:rPr>
      </w:pPr>
      <w:r>
        <w:rPr>
          <w:rFonts w:ascii="Garamond" w:hAnsi="Garamond"/>
        </w:rPr>
        <w:t xml:space="preserve">2023: Advance HE’s Diversifying </w:t>
      </w:r>
      <w:proofErr w:type="spellStart"/>
      <w:r>
        <w:rPr>
          <w:rFonts w:ascii="Garamond" w:hAnsi="Garamond"/>
        </w:rPr>
        <w:t>Leadershing</w:t>
      </w:r>
      <w:proofErr w:type="spellEnd"/>
      <w:r>
        <w:rPr>
          <w:rFonts w:ascii="Garamond" w:hAnsi="Garamond"/>
        </w:rPr>
        <w:t xml:space="preserve"> Training</w:t>
      </w:r>
    </w:p>
    <w:p w:rsidR="00636FCD" w:rsidRDefault="00636FCD" w:rsidP="00636FCD">
      <w:pPr>
        <w:spacing w:after="0" w:line="240" w:lineRule="auto"/>
        <w:jc w:val="both"/>
        <w:rPr>
          <w:rFonts w:ascii="Garamond" w:hAnsi="Garamond"/>
        </w:rPr>
      </w:pPr>
      <w:r>
        <w:rPr>
          <w:rFonts w:ascii="Garamond" w:hAnsi="Garamond"/>
        </w:rPr>
        <w:t>2018: TORCH, University of Oxford workshop: ‘What is a Decolonial Curriculum?’</w:t>
      </w:r>
    </w:p>
    <w:p w:rsidR="00636FCD" w:rsidRDefault="00636FCD" w:rsidP="00636FCD">
      <w:pPr>
        <w:spacing w:after="0" w:line="240" w:lineRule="auto"/>
        <w:jc w:val="both"/>
        <w:rPr>
          <w:rFonts w:ascii="Garamond" w:hAnsi="Garamond"/>
        </w:rPr>
      </w:pPr>
      <w:r w:rsidRPr="00BD5147">
        <w:rPr>
          <w:rFonts w:ascii="Garamond" w:hAnsi="Garamond"/>
        </w:rPr>
        <w:t>2018: Workshop with Professor Sara Ahmed:</w:t>
      </w:r>
      <w:r>
        <w:rPr>
          <w:rFonts w:ascii="Garamond" w:hAnsi="Garamond"/>
        </w:rPr>
        <w:t xml:space="preserve"> ‘</w:t>
      </w:r>
      <w:r w:rsidRPr="00BD5147">
        <w:rPr>
          <w:rFonts w:ascii="Garamond" w:hAnsi="Garamond"/>
        </w:rPr>
        <w:t xml:space="preserve">On Being Included: Racism and </w:t>
      </w:r>
      <w:r>
        <w:rPr>
          <w:rFonts w:ascii="Garamond" w:hAnsi="Garamond"/>
        </w:rPr>
        <w:t>Diversity in Institutional Life’</w:t>
      </w:r>
    </w:p>
    <w:p w:rsidR="00636FCD" w:rsidRPr="00BD5147" w:rsidRDefault="00636FCD" w:rsidP="00636FCD">
      <w:pPr>
        <w:spacing w:after="0" w:line="240" w:lineRule="auto"/>
        <w:jc w:val="both"/>
        <w:rPr>
          <w:rFonts w:ascii="Garamond" w:hAnsi="Garamond"/>
        </w:rPr>
      </w:pPr>
      <w:r w:rsidRPr="00BD5147">
        <w:rPr>
          <w:rFonts w:ascii="Garamond" w:hAnsi="Garamond"/>
        </w:rPr>
        <w:t xml:space="preserve">2018: 4-part Public Engagement </w:t>
      </w:r>
      <w:proofErr w:type="spellStart"/>
      <w:r w:rsidRPr="00BD5147">
        <w:rPr>
          <w:rFonts w:ascii="Garamond" w:hAnsi="Garamond"/>
        </w:rPr>
        <w:t>Masterclasses</w:t>
      </w:r>
      <w:proofErr w:type="spellEnd"/>
      <w:r w:rsidRPr="00BD5147">
        <w:rPr>
          <w:rFonts w:ascii="Garamond" w:hAnsi="Garamond"/>
        </w:rPr>
        <w:t xml:space="preserve"> at University of Sheffield</w:t>
      </w:r>
    </w:p>
    <w:p w:rsidR="00636FCD" w:rsidRPr="00BD5147" w:rsidRDefault="00636FCD" w:rsidP="00636FCD">
      <w:pPr>
        <w:spacing w:after="0" w:line="240" w:lineRule="auto"/>
        <w:jc w:val="both"/>
        <w:rPr>
          <w:rFonts w:ascii="Garamond" w:hAnsi="Garamond"/>
          <w:sz w:val="16"/>
          <w:szCs w:val="16"/>
          <w:vertAlign w:val="superscript"/>
        </w:rPr>
      </w:pPr>
      <w:r w:rsidRPr="00BD5147">
        <w:rPr>
          <w:rFonts w:ascii="Garamond" w:hAnsi="Garamond"/>
        </w:rPr>
        <w:t xml:space="preserve">2018: Policy Engagement Training for Historians by </w:t>
      </w:r>
      <w:r w:rsidRPr="00BD5147">
        <w:rPr>
          <w:rFonts w:ascii="Garamond" w:hAnsi="Garamond"/>
          <w:i/>
        </w:rPr>
        <w:t xml:space="preserve">History and Policy </w:t>
      </w:r>
      <w:r w:rsidRPr="00BD5147">
        <w:rPr>
          <w:rFonts w:ascii="Garamond" w:hAnsi="Garamond"/>
        </w:rPr>
        <w:t>and WROCAH</w:t>
      </w:r>
    </w:p>
    <w:p w:rsidR="00636FCD" w:rsidRPr="00BD5147" w:rsidRDefault="00636FCD" w:rsidP="00636FCD">
      <w:pPr>
        <w:spacing w:after="0" w:line="240" w:lineRule="auto"/>
        <w:jc w:val="both"/>
        <w:rPr>
          <w:rFonts w:ascii="Garamond" w:hAnsi="Garamond"/>
        </w:rPr>
      </w:pPr>
      <w:r w:rsidRPr="00BD5147">
        <w:rPr>
          <w:rFonts w:ascii="Garamond" w:hAnsi="Garamond"/>
        </w:rPr>
        <w:t>2017: ‘</w:t>
      </w:r>
      <w:proofErr w:type="spellStart"/>
      <w:r w:rsidRPr="00BD5147">
        <w:rPr>
          <w:rFonts w:ascii="Garamond" w:hAnsi="Garamond"/>
        </w:rPr>
        <w:t>Interdisciplinarity</w:t>
      </w:r>
      <w:proofErr w:type="spellEnd"/>
      <w:r w:rsidRPr="00BD5147">
        <w:rPr>
          <w:rFonts w:ascii="Garamond" w:hAnsi="Garamond"/>
        </w:rPr>
        <w:t xml:space="preserve"> in Practice: Medical Humanities Research Workshop’ at University of Leeds</w:t>
      </w:r>
    </w:p>
    <w:p w:rsidR="00636FCD" w:rsidRPr="00BD5147" w:rsidRDefault="00636FCD" w:rsidP="00636FCD">
      <w:pPr>
        <w:spacing w:after="0" w:line="240" w:lineRule="auto"/>
        <w:jc w:val="both"/>
        <w:rPr>
          <w:rFonts w:ascii="Garamond" w:hAnsi="Garamond"/>
        </w:rPr>
      </w:pPr>
      <w:r w:rsidRPr="00BD5147">
        <w:rPr>
          <w:rFonts w:ascii="Garamond" w:hAnsi="Garamond"/>
        </w:rPr>
        <w:t xml:space="preserve">2017: Workshop: ‘Women’s War Work is Never Done: Representation of Women in </w:t>
      </w:r>
      <w:r w:rsidRPr="00BD5147">
        <w:rPr>
          <w:rFonts w:ascii="Garamond" w:hAnsi="Garamond"/>
          <w:i/>
        </w:rPr>
        <w:t>The War Illustrated</w:t>
      </w:r>
      <w:r w:rsidRPr="00BD5147">
        <w:rPr>
          <w:rFonts w:ascii="Garamond" w:hAnsi="Garamond"/>
        </w:rPr>
        <w:t>’, Canterbury</w:t>
      </w:r>
    </w:p>
    <w:p w:rsidR="00636FCD" w:rsidRPr="00BD5147" w:rsidRDefault="00636FCD" w:rsidP="00636FCD">
      <w:pPr>
        <w:spacing w:after="0" w:line="240" w:lineRule="auto"/>
        <w:jc w:val="both"/>
        <w:rPr>
          <w:rFonts w:ascii="Garamond" w:hAnsi="Garamond"/>
        </w:rPr>
      </w:pPr>
      <w:r w:rsidRPr="00BD5147">
        <w:rPr>
          <w:rFonts w:ascii="Garamond" w:hAnsi="Garamond"/>
        </w:rPr>
        <w:t>2016: Sheffield Teaching Assistantship (STA)</w:t>
      </w:r>
    </w:p>
    <w:p w:rsidR="00636FCD" w:rsidRPr="00BD5147" w:rsidRDefault="00636FCD" w:rsidP="00636FCD">
      <w:pPr>
        <w:spacing w:after="0" w:line="240" w:lineRule="auto"/>
        <w:jc w:val="both"/>
        <w:rPr>
          <w:rFonts w:ascii="Garamond" w:hAnsi="Garamond"/>
        </w:rPr>
      </w:pPr>
      <w:r w:rsidRPr="00BD5147">
        <w:rPr>
          <w:rFonts w:ascii="Garamond" w:hAnsi="Garamond"/>
        </w:rPr>
        <w:t>2016: Sheffield University Grad School (SUGS)</w:t>
      </w:r>
    </w:p>
    <w:p w:rsidR="00636FCD" w:rsidRPr="00BD5147" w:rsidRDefault="00636FCD" w:rsidP="00636FCD">
      <w:pPr>
        <w:spacing w:after="0" w:line="240" w:lineRule="auto"/>
        <w:jc w:val="both"/>
        <w:rPr>
          <w:rFonts w:ascii="Garamond" w:hAnsi="Garamond"/>
        </w:rPr>
      </w:pPr>
      <w:r>
        <w:rPr>
          <w:rFonts w:ascii="Garamond" w:hAnsi="Garamond"/>
        </w:rPr>
        <w:t>2009–</w:t>
      </w:r>
      <w:r w:rsidRPr="00BD5147">
        <w:rPr>
          <w:rFonts w:ascii="Garamond" w:hAnsi="Garamond"/>
        </w:rPr>
        <w:t xml:space="preserve">2014: A1—C2 Qualification in German from Goethe </w:t>
      </w:r>
      <w:proofErr w:type="spellStart"/>
      <w:r w:rsidRPr="00BD5147">
        <w:rPr>
          <w:rFonts w:ascii="Garamond" w:hAnsi="Garamond"/>
        </w:rPr>
        <w:t>Institut</w:t>
      </w:r>
      <w:proofErr w:type="spellEnd"/>
      <w:r w:rsidRPr="00BD5147">
        <w:rPr>
          <w:rFonts w:ascii="Garamond" w:hAnsi="Garamond"/>
        </w:rPr>
        <w:t xml:space="preserve"> Hamburg, Goethe </w:t>
      </w:r>
      <w:proofErr w:type="spellStart"/>
      <w:r w:rsidRPr="00BD5147">
        <w:rPr>
          <w:rFonts w:ascii="Garamond" w:hAnsi="Garamond"/>
        </w:rPr>
        <w:t>Institut</w:t>
      </w:r>
      <w:proofErr w:type="spellEnd"/>
      <w:r w:rsidRPr="00BD5147">
        <w:rPr>
          <w:rFonts w:ascii="Garamond" w:hAnsi="Garamond"/>
        </w:rPr>
        <w:t xml:space="preserve"> Berlin, and Goethe </w:t>
      </w:r>
      <w:proofErr w:type="spellStart"/>
      <w:r w:rsidRPr="00BD5147">
        <w:rPr>
          <w:rFonts w:ascii="Garamond" w:hAnsi="Garamond"/>
        </w:rPr>
        <w:t>Institut</w:t>
      </w:r>
      <w:proofErr w:type="spellEnd"/>
      <w:r w:rsidRPr="00BD5147">
        <w:rPr>
          <w:rFonts w:ascii="Garamond" w:hAnsi="Garamond"/>
        </w:rPr>
        <w:t xml:space="preserve"> Kolkata.</w:t>
      </w:r>
    </w:p>
    <w:p w:rsidR="00636FCD" w:rsidRPr="00BD5147" w:rsidRDefault="00636FCD" w:rsidP="00636FCD">
      <w:pPr>
        <w:spacing w:after="0" w:line="240" w:lineRule="auto"/>
        <w:ind w:left="2880" w:hanging="2880"/>
        <w:jc w:val="both"/>
        <w:rPr>
          <w:rFonts w:ascii="Garamond" w:hAnsi="Garamond"/>
          <w:sz w:val="16"/>
          <w:szCs w:val="16"/>
        </w:rPr>
      </w:pPr>
    </w:p>
    <w:p w:rsidR="00636FCD" w:rsidRPr="00BD5147" w:rsidRDefault="00636FCD" w:rsidP="00636FCD">
      <w:pPr>
        <w:spacing w:after="0" w:line="240" w:lineRule="auto"/>
        <w:ind w:left="2880" w:hanging="2880"/>
        <w:jc w:val="both"/>
        <w:rPr>
          <w:rFonts w:ascii="Garamond" w:hAnsi="Garamond"/>
          <w:b/>
        </w:rPr>
      </w:pPr>
      <w:r w:rsidRPr="00BD5147">
        <w:rPr>
          <w:rFonts w:ascii="Garamond" w:hAnsi="Garamond"/>
          <w:b/>
        </w:rPr>
        <w:t>Languages</w:t>
      </w:r>
    </w:p>
    <w:p w:rsidR="00636FCD" w:rsidRPr="00BD5147" w:rsidRDefault="000126AB" w:rsidP="00636FCD">
      <w:pPr>
        <w:spacing w:after="0" w:line="240" w:lineRule="auto"/>
        <w:ind w:left="2880" w:hanging="2880"/>
        <w:jc w:val="both"/>
        <w:rPr>
          <w:rFonts w:ascii="Garamond" w:hAnsi="Garamond"/>
        </w:rPr>
      </w:pPr>
      <w:r w:rsidRPr="000126AB">
        <w:rPr>
          <w:rFonts w:ascii="Garamond" w:hAnsi="Garamond"/>
          <w:noProof/>
          <w:lang w:eastAsia="en-GB"/>
        </w:rPr>
        <w:pict>
          <v:shape id="AutoShape 20" o:spid="_x0000_s1079" type="#_x0000_t32" style="position:absolute;left:0;text-align:left;margin-left:.9pt;margin-top:7.25pt;width:485.85pt;height:0;z-index:251663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"/>
        </w:pict>
      </w:r>
    </w:p>
    <w:p w:rsidR="00636FCD" w:rsidRPr="00BD5147" w:rsidRDefault="00636FCD" w:rsidP="00636FCD">
      <w:pPr>
        <w:pStyle w:val="ListParagraph"/>
        <w:numPr>
          <w:ilvl w:val="0"/>
          <w:numId w:val="18"/>
        </w:numPr>
        <w:spacing w:after="0" w:line="240" w:lineRule="auto"/>
        <w:ind w:left="284" w:hanging="284"/>
        <w:jc w:val="both"/>
        <w:rPr>
          <w:rFonts w:ascii="Garamond" w:hAnsi="Garamond"/>
        </w:rPr>
      </w:pPr>
      <w:r w:rsidRPr="00BD5147">
        <w:rPr>
          <w:rFonts w:ascii="Garamond" w:hAnsi="Garamond"/>
        </w:rPr>
        <w:t>English (Native/ bilingual proficiency)</w:t>
      </w:r>
    </w:p>
    <w:p w:rsidR="00636FCD" w:rsidRPr="00BD5147" w:rsidRDefault="00636FCD" w:rsidP="00636FCD">
      <w:pPr>
        <w:pStyle w:val="ListParagraph"/>
        <w:numPr>
          <w:ilvl w:val="0"/>
          <w:numId w:val="18"/>
        </w:numPr>
        <w:spacing w:after="0" w:line="240" w:lineRule="auto"/>
        <w:ind w:left="284" w:hanging="284"/>
        <w:jc w:val="both"/>
        <w:rPr>
          <w:rFonts w:ascii="Garamond" w:hAnsi="Garamond"/>
        </w:rPr>
      </w:pPr>
      <w:r w:rsidRPr="00BD5147">
        <w:rPr>
          <w:rFonts w:ascii="Garamond" w:hAnsi="Garamond"/>
        </w:rPr>
        <w:t>Bengali (Native/ bilingual proficiency)</w:t>
      </w:r>
    </w:p>
    <w:p w:rsidR="00636FCD" w:rsidRPr="00BD5147" w:rsidRDefault="00636FCD" w:rsidP="00636FCD">
      <w:pPr>
        <w:pStyle w:val="ListParagraph"/>
        <w:numPr>
          <w:ilvl w:val="0"/>
          <w:numId w:val="18"/>
        </w:numPr>
        <w:spacing w:after="0" w:line="240" w:lineRule="auto"/>
        <w:ind w:left="284" w:hanging="284"/>
        <w:jc w:val="both"/>
        <w:rPr>
          <w:rFonts w:ascii="Garamond" w:hAnsi="Garamond"/>
        </w:rPr>
      </w:pPr>
      <w:r w:rsidRPr="00BD5147">
        <w:rPr>
          <w:rFonts w:ascii="Garamond" w:hAnsi="Garamond"/>
        </w:rPr>
        <w:t>German (Full professional proficiency)</w:t>
      </w:r>
    </w:p>
    <w:p w:rsidR="00636FCD" w:rsidRPr="00BD5147" w:rsidRDefault="00636FCD" w:rsidP="00636FCD">
      <w:pPr>
        <w:pStyle w:val="ListParagraph"/>
        <w:numPr>
          <w:ilvl w:val="0"/>
          <w:numId w:val="18"/>
        </w:numPr>
        <w:spacing w:after="0" w:line="240" w:lineRule="auto"/>
        <w:ind w:left="284" w:hanging="284"/>
        <w:jc w:val="both"/>
        <w:rPr>
          <w:rFonts w:ascii="Garamond" w:hAnsi="Garamond"/>
        </w:rPr>
      </w:pPr>
      <w:r w:rsidRPr="00BD5147">
        <w:rPr>
          <w:rFonts w:ascii="Garamond" w:hAnsi="Garamond"/>
        </w:rPr>
        <w:t>Hindi (Full professional proficiency)</w:t>
      </w:r>
    </w:p>
    <w:p w:rsidR="00636FCD" w:rsidRPr="00BD5147" w:rsidRDefault="00636FCD" w:rsidP="00636FCD">
      <w:pPr>
        <w:pStyle w:val="ListParagraph"/>
        <w:spacing w:after="0" w:line="240" w:lineRule="auto"/>
        <w:ind w:left="284"/>
        <w:jc w:val="both"/>
        <w:rPr>
          <w:rFonts w:ascii="Garamond" w:hAnsi="Garamond"/>
          <w:sz w:val="16"/>
          <w:szCs w:val="16"/>
        </w:rPr>
      </w:pPr>
    </w:p>
    <w:p w:rsidR="00636FCD" w:rsidRPr="00BD5147" w:rsidRDefault="00636FCD" w:rsidP="00636FCD">
      <w:pPr>
        <w:spacing w:after="0" w:line="240" w:lineRule="auto"/>
        <w:ind w:left="2880" w:hanging="2880"/>
        <w:jc w:val="both"/>
        <w:rPr>
          <w:rFonts w:ascii="Garamond" w:hAnsi="Garamond"/>
          <w:b/>
        </w:rPr>
      </w:pPr>
      <w:r w:rsidRPr="00BD5147">
        <w:rPr>
          <w:rFonts w:ascii="Garamond" w:hAnsi="Garamond"/>
          <w:b/>
        </w:rPr>
        <w:t>Membership</w:t>
      </w:r>
      <w:r>
        <w:rPr>
          <w:rFonts w:ascii="Garamond" w:hAnsi="Garamond"/>
          <w:b/>
        </w:rPr>
        <w:t xml:space="preserve"> of Professional Organisations</w:t>
      </w:r>
    </w:p>
    <w:p w:rsidR="00636FCD" w:rsidRPr="00BD5147" w:rsidRDefault="000126AB" w:rsidP="00636FCD">
      <w:pPr>
        <w:spacing w:after="0" w:line="240" w:lineRule="auto"/>
        <w:ind w:left="2880" w:hanging="2880"/>
        <w:jc w:val="both"/>
        <w:rPr>
          <w:rFonts w:ascii="Garamond" w:hAnsi="Garamond"/>
        </w:rPr>
      </w:pPr>
      <w:r w:rsidRPr="000126AB">
        <w:rPr>
          <w:rFonts w:ascii="Garamond" w:hAnsi="Garamond"/>
          <w:noProof/>
          <w:lang w:eastAsia="en-GB"/>
        </w:rPr>
        <w:pict>
          <v:shape id="AutoShape 17" o:spid="_x0000_s1077" type="#_x0000_t32" style="position:absolute;left:0;text-align:left;margin-left:.9pt;margin-top:8.6pt;width:482.1pt;height:0;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"/>
        </w:pict>
      </w:r>
    </w:p>
    <w:p w:rsidR="00636FCD" w:rsidRDefault="00636FCD" w:rsidP="00636FCD">
      <w:pPr>
        <w:spacing w:after="0" w:line="240" w:lineRule="auto"/>
        <w:ind w:left="2880" w:hanging="2880"/>
        <w:jc w:val="both"/>
        <w:rPr>
          <w:rFonts w:ascii="Garamond" w:hAnsi="Garamond"/>
        </w:rPr>
      </w:pPr>
      <w:r>
        <w:rPr>
          <w:rFonts w:ascii="Garamond" w:hAnsi="Garamond"/>
        </w:rPr>
        <w:t>British Association of South Asian Studies (BASAS)</w:t>
      </w:r>
    </w:p>
    <w:p w:rsidR="00636FCD" w:rsidRDefault="00636FCD" w:rsidP="00636FCD">
      <w:pPr>
        <w:spacing w:after="0" w:line="240" w:lineRule="auto"/>
        <w:ind w:left="2880" w:hanging="2880"/>
        <w:jc w:val="both"/>
        <w:rPr>
          <w:rFonts w:ascii="Garamond" w:hAnsi="Garamond"/>
        </w:rPr>
      </w:pPr>
      <w:r>
        <w:rPr>
          <w:rFonts w:ascii="Garamond" w:hAnsi="Garamond"/>
        </w:rPr>
        <w:lastRenderedPageBreak/>
        <w:t>National Women’s Studies Association (NWSA)</w:t>
      </w:r>
    </w:p>
    <w:p w:rsidR="00636FCD" w:rsidRDefault="00636FCD" w:rsidP="00636FCD">
      <w:pPr>
        <w:spacing w:after="0" w:line="240" w:lineRule="auto"/>
        <w:ind w:left="2880" w:hanging="2880"/>
        <w:jc w:val="both"/>
        <w:rPr>
          <w:rFonts w:ascii="Garamond" w:hAnsi="Garamond"/>
        </w:rPr>
      </w:pPr>
      <w:r>
        <w:rPr>
          <w:rFonts w:ascii="Garamond" w:hAnsi="Garamond"/>
        </w:rPr>
        <w:t>Modern Language Association (MLA)</w:t>
      </w:r>
    </w:p>
    <w:p w:rsidR="00636FCD" w:rsidRDefault="00636FCD" w:rsidP="00636FCD">
      <w:pPr>
        <w:spacing w:after="0" w:line="240" w:lineRule="auto"/>
        <w:ind w:left="2880" w:hanging="2880"/>
        <w:jc w:val="both"/>
        <w:rPr>
          <w:rFonts w:ascii="Garamond" w:hAnsi="Garamond"/>
        </w:rPr>
      </w:pPr>
      <w:r w:rsidRPr="00BD5147">
        <w:rPr>
          <w:rFonts w:ascii="Garamond" w:hAnsi="Garamond"/>
        </w:rPr>
        <w:t>International Society for First World War Studies</w:t>
      </w:r>
      <w:r>
        <w:rPr>
          <w:rFonts w:ascii="Garamond" w:hAnsi="Garamond"/>
        </w:rPr>
        <w:t xml:space="preserve"> (ISFWWS)</w:t>
      </w:r>
    </w:p>
    <w:p w:rsidR="00636FCD" w:rsidRDefault="00636FCD" w:rsidP="00636FCD">
      <w:pPr>
        <w:spacing w:after="0" w:line="240" w:lineRule="auto"/>
        <w:ind w:left="2880" w:hanging="2880"/>
        <w:jc w:val="both"/>
        <w:rPr>
          <w:rFonts w:ascii="Garamond" w:hAnsi="Garamond"/>
        </w:rPr>
      </w:pPr>
      <w:r>
        <w:rPr>
          <w:rFonts w:ascii="Garamond" w:hAnsi="Garamond"/>
        </w:rPr>
        <w:t>Postcolonial Studies Association (PSA)</w:t>
      </w:r>
    </w:p>
    <w:p w:rsidR="00636FCD" w:rsidRPr="00BD5147" w:rsidRDefault="00636FCD" w:rsidP="00636FCD">
      <w:pPr>
        <w:spacing w:after="0" w:line="240" w:lineRule="auto"/>
        <w:ind w:left="2880" w:hanging="2880"/>
        <w:jc w:val="both"/>
        <w:rPr>
          <w:rFonts w:ascii="Garamond" w:hAnsi="Garamond"/>
        </w:rPr>
      </w:pPr>
    </w:p>
    <w:p w:rsidR="00636FCD" w:rsidRPr="00BD5147" w:rsidRDefault="00636FCD" w:rsidP="00636FCD">
      <w:pPr>
        <w:spacing w:after="0" w:line="240" w:lineRule="auto"/>
        <w:ind w:left="2880" w:hanging="2880"/>
        <w:jc w:val="both"/>
        <w:rPr>
          <w:rFonts w:ascii="Garamond" w:hAnsi="Garamond"/>
          <w:b/>
        </w:rPr>
      </w:pPr>
      <w:r>
        <w:rPr>
          <w:rFonts w:ascii="Garamond" w:hAnsi="Garamond"/>
          <w:b/>
        </w:rPr>
        <w:t>Referees</w:t>
      </w:r>
    </w:p>
    <w:p w:rsidR="00636FCD" w:rsidRPr="00BD5147" w:rsidRDefault="000126AB" w:rsidP="00636FCD">
      <w:pPr>
        <w:spacing w:after="0" w:line="240" w:lineRule="auto"/>
        <w:ind w:left="2880" w:hanging="2880"/>
        <w:jc w:val="both"/>
        <w:rPr>
          <w:rFonts w:ascii="Garamond" w:hAnsi="Garamond"/>
        </w:rPr>
      </w:pPr>
      <w:r w:rsidRPr="000126AB">
        <w:rPr>
          <w:rFonts w:ascii="Garamond" w:hAnsi="Garamond"/>
          <w:noProof/>
          <w:lang w:eastAsia="en-GB"/>
        </w:rPr>
        <w:pict>
          <v:shape id="_x0000_s1090" type="#_x0000_t32" style="position:absolute;left:0;text-align:left;margin-left:.9pt;margin-top:8.6pt;width:482.1pt;height:0;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"/>
        </w:pict>
      </w:r>
    </w:p>
    <w:p w:rsidR="00636FCD" w:rsidRDefault="00636FCD" w:rsidP="00636FCD">
      <w:pPr>
        <w:spacing w:after="0" w:line="240" w:lineRule="auto"/>
        <w:ind w:left="2880" w:hanging="2880"/>
        <w:jc w:val="both"/>
        <w:rPr>
          <w:rFonts w:ascii="Garamond" w:hAnsi="Garamond"/>
        </w:rPr>
      </w:pPr>
      <w:r>
        <w:rPr>
          <w:rFonts w:ascii="Garamond" w:hAnsi="Garamond"/>
        </w:rPr>
        <w:t>Professor Katherine Baxter</w:t>
      </w:r>
    </w:p>
    <w:p w:rsidR="00636FCD" w:rsidRDefault="00636FCD" w:rsidP="00636FCD">
      <w:pPr>
        <w:spacing w:after="0" w:line="240" w:lineRule="auto"/>
        <w:ind w:left="2880" w:hanging="2880"/>
        <w:jc w:val="both"/>
        <w:rPr>
          <w:rFonts w:ascii="Garamond" w:hAnsi="Garamond"/>
        </w:rPr>
      </w:pPr>
      <w:r>
        <w:rPr>
          <w:rFonts w:ascii="Garamond" w:hAnsi="Garamond"/>
        </w:rPr>
        <w:t>Deputy Pro Vice-Chancellor</w:t>
      </w:r>
    </w:p>
    <w:p w:rsidR="00636FCD" w:rsidRDefault="00636FCD" w:rsidP="00636FCD">
      <w:pPr>
        <w:spacing w:after="0" w:line="240" w:lineRule="auto"/>
        <w:ind w:left="2880" w:hanging="2880"/>
        <w:jc w:val="both"/>
        <w:rPr>
          <w:rFonts w:ascii="Garamond" w:hAnsi="Garamond"/>
        </w:rPr>
      </w:pPr>
      <w:r>
        <w:rPr>
          <w:rFonts w:ascii="Garamond" w:hAnsi="Garamond"/>
        </w:rPr>
        <w:t>Northumbria University</w:t>
      </w:r>
    </w:p>
    <w:p w:rsidR="00636FCD" w:rsidRDefault="00636FCD" w:rsidP="00636FCD">
      <w:pPr>
        <w:spacing w:after="0" w:line="240" w:lineRule="auto"/>
        <w:ind w:left="2880" w:hanging="2880"/>
        <w:jc w:val="both"/>
        <w:rPr>
          <w:rFonts w:ascii="Garamond" w:hAnsi="Garamond"/>
        </w:rPr>
      </w:pPr>
      <w:r>
        <w:rPr>
          <w:rFonts w:ascii="Garamond" w:hAnsi="Garamond"/>
        </w:rPr>
        <w:t>City Campus East 2</w:t>
      </w:r>
    </w:p>
    <w:p w:rsidR="00636FCD" w:rsidRDefault="00636FCD" w:rsidP="00636FCD">
      <w:pPr>
        <w:spacing w:after="0" w:line="240" w:lineRule="auto"/>
        <w:ind w:left="2880" w:hanging="2880"/>
        <w:jc w:val="both"/>
        <w:rPr>
          <w:rFonts w:ascii="Garamond" w:hAnsi="Garamond"/>
        </w:rPr>
      </w:pPr>
      <w:r>
        <w:rPr>
          <w:rFonts w:ascii="Garamond" w:hAnsi="Garamond"/>
        </w:rPr>
        <w:t>Newcastle upon Tyne</w:t>
      </w:r>
    </w:p>
    <w:p w:rsidR="00636FCD" w:rsidRDefault="00636FCD" w:rsidP="00636FCD">
      <w:pPr>
        <w:spacing w:after="0" w:line="240" w:lineRule="auto"/>
        <w:ind w:left="2880" w:hanging="2880"/>
        <w:jc w:val="both"/>
        <w:rPr>
          <w:rFonts w:ascii="Garamond" w:hAnsi="Garamond"/>
        </w:rPr>
      </w:pPr>
      <w:r>
        <w:rPr>
          <w:rFonts w:ascii="Garamond" w:hAnsi="Garamond"/>
        </w:rPr>
        <w:t>NE1 8ST</w:t>
      </w:r>
    </w:p>
    <w:p w:rsidR="00636FCD" w:rsidRDefault="00636FCD" w:rsidP="00636FCD">
      <w:pPr>
        <w:spacing w:after="0" w:line="240" w:lineRule="auto"/>
        <w:ind w:left="2880" w:hanging="2880"/>
        <w:jc w:val="both"/>
        <w:rPr>
          <w:rFonts w:ascii="Garamond" w:hAnsi="Garamond"/>
        </w:rPr>
      </w:pPr>
      <w:r>
        <w:rPr>
          <w:rFonts w:ascii="Garamond" w:hAnsi="Garamond"/>
        </w:rPr>
        <w:t>United Kingdom</w:t>
      </w:r>
    </w:p>
    <w:p w:rsidR="00636FCD" w:rsidRDefault="000126AB" w:rsidP="00636FCD">
      <w:pPr>
        <w:spacing w:after="0" w:line="240" w:lineRule="auto"/>
        <w:ind w:left="2880" w:hanging="2880"/>
        <w:jc w:val="both"/>
        <w:rPr>
          <w:rFonts w:ascii="Garamond" w:hAnsi="Garamond"/>
        </w:rPr>
      </w:pPr>
      <w:hyperlink r:id="rId19" w:history="1">
        <w:r w:rsidR="00636FCD" w:rsidRPr="00906F7F">
          <w:rPr>
            <w:rStyle w:val="Hyperlink"/>
            <w:rFonts w:ascii="Garamond" w:hAnsi="Garamond"/>
          </w:rPr>
          <w:t>katherine.baxter@northumbria.ac.uk</w:t>
        </w:r>
      </w:hyperlink>
    </w:p>
    <w:p w:rsidR="00636FCD" w:rsidRDefault="00636FCD" w:rsidP="00636FCD">
      <w:pPr>
        <w:spacing w:after="0" w:line="240" w:lineRule="auto"/>
        <w:ind w:left="2880" w:hanging="2880"/>
        <w:jc w:val="both"/>
        <w:rPr>
          <w:rFonts w:ascii="Garamond" w:hAnsi="Garamond"/>
        </w:rPr>
      </w:pPr>
      <w:r>
        <w:rPr>
          <w:rFonts w:ascii="Garamond" w:hAnsi="Garamond"/>
        </w:rPr>
        <w:t>Relationship: Mentor</w:t>
      </w:r>
    </w:p>
    <w:p w:rsidR="00636FCD" w:rsidRPr="000014A6" w:rsidRDefault="00636FCD" w:rsidP="00636FCD">
      <w:pPr>
        <w:spacing w:after="0" w:line="240" w:lineRule="auto"/>
        <w:ind w:left="2880" w:hanging="2880"/>
        <w:jc w:val="both"/>
        <w:rPr>
          <w:rFonts w:ascii="Garamond" w:hAnsi="Garamond"/>
          <w:sz w:val="16"/>
          <w:szCs w:val="16"/>
        </w:rPr>
      </w:pPr>
    </w:p>
    <w:p w:rsidR="00636FCD" w:rsidRDefault="00636FCD" w:rsidP="00636FCD">
      <w:pPr>
        <w:spacing w:after="0" w:line="240" w:lineRule="auto"/>
        <w:ind w:left="2880" w:hanging="2880"/>
        <w:jc w:val="both"/>
        <w:rPr>
          <w:rFonts w:ascii="Garamond" w:hAnsi="Garamond"/>
        </w:rPr>
      </w:pPr>
      <w:r>
        <w:rPr>
          <w:rFonts w:ascii="Garamond" w:hAnsi="Garamond"/>
        </w:rPr>
        <w:t xml:space="preserve">Dr Katherine </w:t>
      </w:r>
      <w:proofErr w:type="spellStart"/>
      <w:r>
        <w:rPr>
          <w:rFonts w:ascii="Garamond" w:hAnsi="Garamond"/>
        </w:rPr>
        <w:t>Ebury</w:t>
      </w:r>
      <w:proofErr w:type="spellEnd"/>
    </w:p>
    <w:p w:rsidR="00636FCD" w:rsidRDefault="00636FCD" w:rsidP="00636FCD">
      <w:pPr>
        <w:spacing w:after="0" w:line="240" w:lineRule="auto"/>
        <w:ind w:left="2880" w:hanging="2880"/>
        <w:jc w:val="both"/>
        <w:rPr>
          <w:rFonts w:ascii="Garamond" w:hAnsi="Garamond"/>
        </w:rPr>
      </w:pPr>
      <w:r>
        <w:rPr>
          <w:rFonts w:ascii="Garamond" w:hAnsi="Garamond"/>
        </w:rPr>
        <w:t>Senior Lecturer</w:t>
      </w:r>
    </w:p>
    <w:p w:rsidR="00636FCD" w:rsidRDefault="00636FCD" w:rsidP="00636FCD">
      <w:pPr>
        <w:spacing w:after="0" w:line="240" w:lineRule="auto"/>
        <w:ind w:left="2880" w:hanging="2880"/>
        <w:jc w:val="both"/>
        <w:rPr>
          <w:rFonts w:ascii="Garamond" w:hAnsi="Garamond"/>
        </w:rPr>
      </w:pPr>
      <w:r>
        <w:rPr>
          <w:rFonts w:ascii="Garamond" w:hAnsi="Garamond"/>
        </w:rPr>
        <w:t>University of Sheffield</w:t>
      </w:r>
    </w:p>
    <w:p w:rsidR="00636FCD" w:rsidRDefault="00636FCD" w:rsidP="00636FCD">
      <w:pPr>
        <w:spacing w:after="0" w:line="240" w:lineRule="auto"/>
        <w:ind w:left="2880" w:hanging="2880"/>
        <w:jc w:val="both"/>
        <w:rPr>
          <w:rFonts w:ascii="Garamond" w:hAnsi="Garamond"/>
        </w:rPr>
      </w:pPr>
      <w:r>
        <w:rPr>
          <w:rFonts w:ascii="Garamond" w:hAnsi="Garamond"/>
        </w:rPr>
        <w:t>School of English</w:t>
      </w:r>
    </w:p>
    <w:p w:rsidR="00636FCD" w:rsidRDefault="00636FCD" w:rsidP="00636FCD">
      <w:pPr>
        <w:spacing w:after="0" w:line="240" w:lineRule="auto"/>
        <w:ind w:left="2880" w:hanging="2880"/>
        <w:jc w:val="both"/>
        <w:rPr>
          <w:rFonts w:ascii="Garamond" w:hAnsi="Garamond"/>
        </w:rPr>
      </w:pPr>
      <w:r>
        <w:rPr>
          <w:rFonts w:ascii="Garamond" w:hAnsi="Garamond"/>
        </w:rPr>
        <w:t>Jessop West</w:t>
      </w:r>
    </w:p>
    <w:p w:rsidR="00636FCD" w:rsidRDefault="00636FCD" w:rsidP="00636FCD">
      <w:pPr>
        <w:spacing w:after="0" w:line="240" w:lineRule="auto"/>
        <w:ind w:left="2880" w:hanging="2880"/>
        <w:jc w:val="both"/>
        <w:rPr>
          <w:rFonts w:ascii="Garamond" w:hAnsi="Garamond"/>
        </w:rPr>
      </w:pPr>
      <w:r>
        <w:rPr>
          <w:rFonts w:ascii="Garamond" w:hAnsi="Garamond"/>
        </w:rPr>
        <w:t>1 Upper Hanover Street</w:t>
      </w:r>
    </w:p>
    <w:p w:rsidR="00636FCD" w:rsidRDefault="00636FCD" w:rsidP="00636FCD">
      <w:pPr>
        <w:spacing w:after="0" w:line="240" w:lineRule="auto"/>
        <w:ind w:left="2880" w:hanging="2880"/>
        <w:jc w:val="both"/>
        <w:rPr>
          <w:rFonts w:ascii="Garamond" w:hAnsi="Garamond"/>
        </w:rPr>
      </w:pPr>
      <w:r>
        <w:rPr>
          <w:rFonts w:ascii="Garamond" w:hAnsi="Garamond"/>
        </w:rPr>
        <w:t>Sheffield</w:t>
      </w:r>
    </w:p>
    <w:p w:rsidR="00636FCD" w:rsidRDefault="00636FCD" w:rsidP="00636FCD">
      <w:pPr>
        <w:spacing w:after="0" w:line="240" w:lineRule="auto"/>
        <w:ind w:left="2880" w:hanging="2880"/>
        <w:jc w:val="both"/>
        <w:rPr>
          <w:rFonts w:ascii="Garamond" w:hAnsi="Garamond"/>
        </w:rPr>
      </w:pPr>
      <w:r>
        <w:rPr>
          <w:rFonts w:ascii="Garamond" w:hAnsi="Garamond"/>
        </w:rPr>
        <w:t>S3 7RA</w:t>
      </w:r>
    </w:p>
    <w:p w:rsidR="00636FCD" w:rsidRDefault="00636FCD" w:rsidP="00636FCD">
      <w:pPr>
        <w:spacing w:after="0" w:line="240" w:lineRule="auto"/>
        <w:ind w:left="2880" w:hanging="2880"/>
        <w:jc w:val="both"/>
        <w:rPr>
          <w:rFonts w:ascii="Garamond" w:hAnsi="Garamond"/>
        </w:rPr>
      </w:pPr>
      <w:r>
        <w:rPr>
          <w:rFonts w:ascii="Garamond" w:hAnsi="Garamond"/>
        </w:rPr>
        <w:t>United Kingdom</w:t>
      </w:r>
    </w:p>
    <w:p w:rsidR="00636FCD" w:rsidRDefault="000126AB" w:rsidP="00636FCD">
      <w:pPr>
        <w:spacing w:after="0" w:line="240" w:lineRule="auto"/>
        <w:ind w:left="2880" w:hanging="2880"/>
        <w:jc w:val="both"/>
        <w:rPr>
          <w:rFonts w:ascii="Garamond" w:hAnsi="Garamond"/>
        </w:rPr>
      </w:pPr>
      <w:hyperlink r:id="rId20" w:history="1">
        <w:r w:rsidR="00636FCD" w:rsidRPr="00906F7F">
          <w:rPr>
            <w:rStyle w:val="Hyperlink"/>
            <w:rFonts w:ascii="Garamond" w:hAnsi="Garamond"/>
          </w:rPr>
          <w:t>k.ebury@sheffield.ac.uk</w:t>
        </w:r>
      </w:hyperlink>
    </w:p>
    <w:p w:rsidR="00636FCD" w:rsidRDefault="00636FCD" w:rsidP="00636FCD">
      <w:pPr>
        <w:spacing w:after="0" w:line="240" w:lineRule="auto"/>
        <w:ind w:left="2880" w:hanging="2880"/>
        <w:jc w:val="both"/>
        <w:rPr>
          <w:rFonts w:ascii="Garamond" w:hAnsi="Garamond"/>
        </w:rPr>
      </w:pPr>
      <w:r>
        <w:rPr>
          <w:rFonts w:ascii="Garamond" w:hAnsi="Garamond"/>
        </w:rPr>
        <w:t>Relationship: PhD Supervisor</w:t>
      </w:r>
    </w:p>
    <w:p w:rsidR="00636FCD" w:rsidRPr="000014A6" w:rsidRDefault="00636FCD" w:rsidP="00636FCD">
      <w:pPr>
        <w:spacing w:after="0" w:line="240" w:lineRule="auto"/>
        <w:ind w:left="2880" w:hanging="2880"/>
        <w:jc w:val="both"/>
        <w:rPr>
          <w:rFonts w:ascii="Garamond" w:hAnsi="Garamond"/>
          <w:sz w:val="16"/>
          <w:szCs w:val="16"/>
        </w:rPr>
      </w:pPr>
    </w:p>
    <w:p w:rsidR="00636FCD" w:rsidRDefault="00636FCD" w:rsidP="00636FCD">
      <w:pPr>
        <w:spacing w:after="0" w:line="240" w:lineRule="auto"/>
        <w:ind w:left="2880" w:hanging="2880"/>
        <w:jc w:val="both"/>
        <w:rPr>
          <w:rFonts w:ascii="Garamond" w:hAnsi="Garamond"/>
        </w:rPr>
      </w:pPr>
      <w:r>
        <w:rPr>
          <w:rFonts w:ascii="Garamond" w:hAnsi="Garamond"/>
        </w:rPr>
        <w:t>Dr Jane Potter</w:t>
      </w:r>
    </w:p>
    <w:p w:rsidR="00636FCD" w:rsidRDefault="00636FCD" w:rsidP="00636FCD">
      <w:pPr>
        <w:spacing w:after="0" w:line="240" w:lineRule="auto"/>
        <w:ind w:left="2880" w:hanging="2880"/>
        <w:jc w:val="both"/>
        <w:rPr>
          <w:rFonts w:ascii="Garamond" w:hAnsi="Garamond"/>
        </w:rPr>
      </w:pPr>
      <w:r>
        <w:rPr>
          <w:rFonts w:ascii="Garamond" w:hAnsi="Garamond"/>
        </w:rPr>
        <w:t>Reader</w:t>
      </w:r>
    </w:p>
    <w:p w:rsidR="00636FCD" w:rsidRDefault="00636FCD" w:rsidP="00636FCD">
      <w:pPr>
        <w:spacing w:after="0" w:line="240" w:lineRule="auto"/>
        <w:ind w:left="2880" w:hanging="2880"/>
        <w:jc w:val="both"/>
        <w:rPr>
          <w:rFonts w:ascii="Garamond" w:hAnsi="Garamond"/>
        </w:rPr>
      </w:pPr>
      <w:r>
        <w:rPr>
          <w:rFonts w:ascii="Garamond" w:hAnsi="Garamond"/>
        </w:rPr>
        <w:t>Oxford Brookes University</w:t>
      </w:r>
    </w:p>
    <w:p w:rsidR="00636FCD" w:rsidRDefault="00636FCD" w:rsidP="00636FCD">
      <w:pPr>
        <w:spacing w:after="0" w:line="240" w:lineRule="auto"/>
        <w:ind w:left="2880" w:hanging="2880"/>
        <w:jc w:val="both"/>
        <w:rPr>
          <w:rFonts w:ascii="Garamond" w:hAnsi="Garamond"/>
        </w:rPr>
      </w:pPr>
      <w:proofErr w:type="spellStart"/>
      <w:r>
        <w:rPr>
          <w:rFonts w:ascii="Garamond" w:hAnsi="Garamond"/>
        </w:rPr>
        <w:t>Headington</w:t>
      </w:r>
      <w:proofErr w:type="spellEnd"/>
      <w:r>
        <w:rPr>
          <w:rFonts w:ascii="Garamond" w:hAnsi="Garamond"/>
        </w:rPr>
        <w:t xml:space="preserve"> Hill Hall</w:t>
      </w:r>
    </w:p>
    <w:p w:rsidR="00636FCD" w:rsidRDefault="00636FCD" w:rsidP="00636FCD">
      <w:pPr>
        <w:spacing w:after="0" w:line="240" w:lineRule="auto"/>
        <w:ind w:left="2880" w:hanging="2880"/>
        <w:jc w:val="both"/>
        <w:rPr>
          <w:rFonts w:ascii="Garamond" w:hAnsi="Garamond"/>
        </w:rPr>
      </w:pPr>
      <w:r>
        <w:rPr>
          <w:rFonts w:ascii="Garamond" w:hAnsi="Garamond"/>
        </w:rPr>
        <w:t>Oxford</w:t>
      </w:r>
    </w:p>
    <w:p w:rsidR="00636FCD" w:rsidRDefault="00636FCD" w:rsidP="00636FCD">
      <w:pPr>
        <w:spacing w:after="0" w:line="240" w:lineRule="auto"/>
        <w:ind w:left="2880" w:hanging="2880"/>
        <w:jc w:val="both"/>
        <w:rPr>
          <w:rFonts w:ascii="Garamond" w:hAnsi="Garamond"/>
        </w:rPr>
      </w:pPr>
      <w:r>
        <w:rPr>
          <w:rFonts w:ascii="Garamond" w:hAnsi="Garamond"/>
        </w:rPr>
        <w:t>OX3 0BP</w:t>
      </w:r>
    </w:p>
    <w:p w:rsidR="00636FCD" w:rsidRDefault="00636FCD" w:rsidP="00636FCD">
      <w:pPr>
        <w:spacing w:after="0" w:line="240" w:lineRule="auto"/>
        <w:ind w:left="2880" w:hanging="2880"/>
        <w:jc w:val="both"/>
        <w:rPr>
          <w:rFonts w:ascii="Garamond" w:hAnsi="Garamond"/>
        </w:rPr>
      </w:pPr>
      <w:r>
        <w:rPr>
          <w:rFonts w:ascii="Garamond" w:hAnsi="Garamond"/>
        </w:rPr>
        <w:t>United Kingdom</w:t>
      </w:r>
    </w:p>
    <w:p w:rsidR="00636FCD" w:rsidRDefault="000126AB" w:rsidP="00636FCD">
      <w:pPr>
        <w:spacing w:after="0" w:line="240" w:lineRule="auto"/>
        <w:ind w:left="2880" w:hanging="2880"/>
        <w:jc w:val="both"/>
        <w:rPr>
          <w:rFonts w:ascii="Garamond" w:hAnsi="Garamond"/>
        </w:rPr>
      </w:pPr>
      <w:hyperlink r:id="rId21" w:history="1">
        <w:r w:rsidR="00636FCD" w:rsidRPr="00906F7F">
          <w:rPr>
            <w:rStyle w:val="Hyperlink"/>
            <w:rFonts w:ascii="Garamond" w:hAnsi="Garamond"/>
          </w:rPr>
          <w:t>j.potter@brookes.ac.uk</w:t>
        </w:r>
      </w:hyperlink>
    </w:p>
    <w:p w:rsidR="00636FCD" w:rsidRPr="006066B5" w:rsidRDefault="00636FCD" w:rsidP="00636FCD">
      <w:pPr>
        <w:spacing w:after="0" w:line="240" w:lineRule="auto"/>
        <w:ind w:left="2880" w:hanging="2880"/>
        <w:jc w:val="both"/>
        <w:rPr>
          <w:rFonts w:ascii="Garamond" w:hAnsi="Garamond"/>
        </w:rPr>
      </w:pPr>
      <w:r>
        <w:rPr>
          <w:rFonts w:ascii="Garamond" w:hAnsi="Garamond"/>
        </w:rPr>
        <w:t>Relationship: PhD Examiner</w:t>
      </w:r>
    </w:p>
    <w:p w:rsidR="00636FCD" w:rsidRPr="000014A6" w:rsidRDefault="00636FCD" w:rsidP="00636FCD">
      <w:pPr>
        <w:spacing w:after="0"/>
        <w:rPr>
          <w:sz w:val="16"/>
          <w:szCs w:val="16"/>
        </w:rPr>
      </w:pPr>
    </w:p>
    <w:p w:rsidR="00636FCD" w:rsidRDefault="00636FCD" w:rsidP="00636FCD">
      <w:pPr>
        <w:spacing w:after="0"/>
        <w:rPr>
          <w:rFonts w:ascii="Garamond" w:hAnsi="Garamond"/>
        </w:rPr>
      </w:pPr>
      <w:r>
        <w:rPr>
          <w:rFonts w:ascii="Garamond" w:hAnsi="Garamond"/>
        </w:rPr>
        <w:t xml:space="preserve">Dr Ann-Marie </w:t>
      </w:r>
      <w:proofErr w:type="spellStart"/>
      <w:r>
        <w:rPr>
          <w:rFonts w:ascii="Garamond" w:hAnsi="Garamond"/>
        </w:rPr>
        <w:t>Einhaus</w:t>
      </w:r>
      <w:proofErr w:type="spellEnd"/>
    </w:p>
    <w:p w:rsidR="00636FCD" w:rsidRDefault="00636FCD" w:rsidP="00636FCD">
      <w:pPr>
        <w:spacing w:after="0"/>
        <w:rPr>
          <w:rFonts w:ascii="Garamond" w:hAnsi="Garamond"/>
        </w:rPr>
      </w:pPr>
      <w:r>
        <w:rPr>
          <w:rFonts w:ascii="Garamond" w:hAnsi="Garamond"/>
        </w:rPr>
        <w:t>Associate Professor</w:t>
      </w:r>
    </w:p>
    <w:p w:rsidR="00636FCD" w:rsidRDefault="00636FCD" w:rsidP="00636FCD">
      <w:pPr>
        <w:spacing w:after="0"/>
        <w:rPr>
          <w:rFonts w:ascii="Garamond" w:hAnsi="Garamond"/>
        </w:rPr>
      </w:pPr>
      <w:r>
        <w:rPr>
          <w:rFonts w:ascii="Garamond" w:hAnsi="Garamond"/>
        </w:rPr>
        <w:t>Northumbria University</w:t>
      </w:r>
    </w:p>
    <w:p w:rsidR="00636FCD" w:rsidRDefault="00636FCD" w:rsidP="00636FCD">
      <w:pPr>
        <w:spacing w:after="0" w:line="240" w:lineRule="auto"/>
        <w:ind w:left="2880" w:hanging="2880"/>
        <w:jc w:val="both"/>
        <w:rPr>
          <w:rFonts w:ascii="Garamond" w:hAnsi="Garamond"/>
        </w:rPr>
      </w:pPr>
      <w:r>
        <w:rPr>
          <w:rFonts w:ascii="Garamond" w:hAnsi="Garamond"/>
        </w:rPr>
        <w:t>City Campus East 2</w:t>
      </w:r>
    </w:p>
    <w:p w:rsidR="00636FCD" w:rsidRDefault="00636FCD" w:rsidP="00636FCD">
      <w:pPr>
        <w:spacing w:after="0" w:line="240" w:lineRule="auto"/>
        <w:ind w:left="2880" w:hanging="2880"/>
        <w:jc w:val="both"/>
        <w:rPr>
          <w:rFonts w:ascii="Garamond" w:hAnsi="Garamond"/>
        </w:rPr>
      </w:pPr>
      <w:r>
        <w:rPr>
          <w:rFonts w:ascii="Garamond" w:hAnsi="Garamond"/>
        </w:rPr>
        <w:t>Newcastle upon Tyne</w:t>
      </w:r>
    </w:p>
    <w:p w:rsidR="00636FCD" w:rsidRDefault="00636FCD" w:rsidP="00636FCD">
      <w:pPr>
        <w:spacing w:after="0" w:line="240" w:lineRule="auto"/>
        <w:ind w:left="2880" w:hanging="2880"/>
        <w:jc w:val="both"/>
        <w:rPr>
          <w:rFonts w:ascii="Garamond" w:hAnsi="Garamond"/>
        </w:rPr>
      </w:pPr>
      <w:r>
        <w:rPr>
          <w:rFonts w:ascii="Garamond" w:hAnsi="Garamond"/>
        </w:rPr>
        <w:t>NE1 8ST</w:t>
      </w:r>
    </w:p>
    <w:p w:rsidR="00636FCD" w:rsidRDefault="00636FCD" w:rsidP="00636FCD">
      <w:pPr>
        <w:spacing w:after="0" w:line="240" w:lineRule="auto"/>
        <w:ind w:left="2880" w:hanging="2880"/>
        <w:jc w:val="both"/>
        <w:rPr>
          <w:rFonts w:ascii="Garamond" w:hAnsi="Garamond"/>
        </w:rPr>
      </w:pPr>
      <w:r>
        <w:rPr>
          <w:rFonts w:ascii="Garamond" w:hAnsi="Garamond"/>
        </w:rPr>
        <w:t>United Kingdom</w:t>
      </w:r>
    </w:p>
    <w:p w:rsidR="00636FCD" w:rsidRDefault="000126AB" w:rsidP="00636FCD">
      <w:pPr>
        <w:spacing w:after="0"/>
        <w:rPr>
          <w:rFonts w:ascii="Garamond" w:hAnsi="Garamond"/>
        </w:rPr>
      </w:pPr>
      <w:hyperlink r:id="rId22" w:history="1">
        <w:r w:rsidR="00636FCD" w:rsidRPr="000014A6">
          <w:rPr>
            <w:rStyle w:val="Hyperlink"/>
            <w:rFonts w:ascii="Garamond" w:hAnsi="Garamond"/>
          </w:rPr>
          <w:t>ann-marie.einhaus@northumbria.ac.uk</w:t>
        </w:r>
      </w:hyperlink>
    </w:p>
    <w:p w:rsidR="00636FCD" w:rsidRPr="000014A6" w:rsidRDefault="00636FCD" w:rsidP="00636FCD">
      <w:pPr>
        <w:spacing w:after="0"/>
        <w:rPr>
          <w:rFonts w:ascii="Garamond" w:hAnsi="Garamond"/>
        </w:rPr>
      </w:pPr>
      <w:r>
        <w:rPr>
          <w:rFonts w:ascii="Garamond" w:hAnsi="Garamond"/>
        </w:rPr>
        <w:t>Relationship: Line Manager</w:t>
      </w:r>
    </w:p>
    <w:p w:rsidR="00A530D9" w:rsidRPr="00DA19D5" w:rsidRDefault="00A530D9" w:rsidP="00636FCD">
      <w:pPr>
        <w:spacing w:after="0" w:line="240" w:lineRule="auto"/>
        <w:jc w:val="both"/>
      </w:pPr>
    </w:p>
    <w:sectPr w:rsidR="00A530D9" w:rsidRPr="00DA19D5" w:rsidSect="0092498A">
      <w:footerReference w:type="default" r:id="rId23"/>
      <w:pgSz w:w="11906" w:h="16838"/>
      <w:pgMar w:top="567" w:right="1440" w:bottom="1276"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3E55" w:rsidRDefault="00D73E55" w:rsidP="00B904E0">
      <w:pPr>
        <w:spacing w:after="0" w:line="240" w:lineRule="auto"/>
      </w:pPr>
      <w:r>
        <w:separator/>
      </w:r>
    </w:p>
  </w:endnote>
  <w:endnote w:type="continuationSeparator" w:id="0">
    <w:p w:rsidR="00D73E55" w:rsidRDefault="00D73E55" w:rsidP="00B904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761016"/>
      <w:docPartObj>
        <w:docPartGallery w:val="Page Numbers (Bottom of Page)"/>
        <w:docPartUnique/>
      </w:docPartObj>
    </w:sdtPr>
    <w:sdtContent>
      <w:p w:rsidR="007B604F" w:rsidRDefault="000126AB">
        <w:pPr>
          <w:pStyle w:val="Footer"/>
          <w:jc w:val="right"/>
        </w:pPr>
        <w:r>
          <w:fldChar w:fldCharType="begin"/>
        </w:r>
        <w:r w:rsidR="00690650">
          <w:instrText xml:space="preserve"> PAGE   \* MERGEFORMAT </w:instrText>
        </w:r>
        <w:r>
          <w:fldChar w:fldCharType="separate"/>
        </w:r>
        <w:r w:rsidR="00511E6E">
          <w:rPr>
            <w:noProof/>
          </w:rPr>
          <w:t>1</w:t>
        </w:r>
        <w:r>
          <w:rPr>
            <w:noProof/>
          </w:rPr>
          <w:fldChar w:fldCharType="end"/>
        </w:r>
      </w:p>
    </w:sdtContent>
  </w:sdt>
  <w:p w:rsidR="007B604F" w:rsidRDefault="007B604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3E55" w:rsidRDefault="00D73E55" w:rsidP="00B904E0">
      <w:pPr>
        <w:spacing w:after="0" w:line="240" w:lineRule="auto"/>
      </w:pPr>
      <w:r>
        <w:separator/>
      </w:r>
    </w:p>
  </w:footnote>
  <w:footnote w:type="continuationSeparator" w:id="0">
    <w:p w:rsidR="00D73E55" w:rsidRDefault="00D73E55" w:rsidP="00B904E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920EA"/>
    <w:multiLevelType w:val="hybridMultilevel"/>
    <w:tmpl w:val="35F089F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nsid w:val="060E0056"/>
    <w:multiLevelType w:val="hybridMultilevel"/>
    <w:tmpl w:val="0EF06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D0A657D"/>
    <w:multiLevelType w:val="hybridMultilevel"/>
    <w:tmpl w:val="92B25168"/>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
    <w:nsid w:val="0DC73EC3"/>
    <w:multiLevelType w:val="hybridMultilevel"/>
    <w:tmpl w:val="6AD85F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DF059D5"/>
    <w:multiLevelType w:val="hybridMultilevel"/>
    <w:tmpl w:val="2F52B9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E1603BA"/>
    <w:multiLevelType w:val="hybridMultilevel"/>
    <w:tmpl w:val="A97A5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EDC3D39"/>
    <w:multiLevelType w:val="hybridMultilevel"/>
    <w:tmpl w:val="4E8A6A7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92727F"/>
    <w:multiLevelType w:val="hybridMultilevel"/>
    <w:tmpl w:val="1DCED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9145A6B"/>
    <w:multiLevelType w:val="hybridMultilevel"/>
    <w:tmpl w:val="C14E72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D0F021E"/>
    <w:multiLevelType w:val="hybridMultilevel"/>
    <w:tmpl w:val="B838ABA8"/>
    <w:lvl w:ilvl="0" w:tplc="5C98BB16">
      <w:start w:val="1"/>
      <w:numFmt w:val="decimal"/>
      <w:lvlText w:val="%1."/>
      <w:lvlJc w:val="left"/>
      <w:pPr>
        <w:ind w:left="675" w:hanging="360"/>
      </w:pPr>
      <w:rPr>
        <w:rFonts w:hint="default"/>
      </w:rPr>
    </w:lvl>
    <w:lvl w:ilvl="1" w:tplc="08090019" w:tentative="1">
      <w:start w:val="1"/>
      <w:numFmt w:val="lowerLetter"/>
      <w:lvlText w:val="%2."/>
      <w:lvlJc w:val="left"/>
      <w:pPr>
        <w:ind w:left="1395" w:hanging="360"/>
      </w:pPr>
    </w:lvl>
    <w:lvl w:ilvl="2" w:tplc="0809001B" w:tentative="1">
      <w:start w:val="1"/>
      <w:numFmt w:val="lowerRoman"/>
      <w:lvlText w:val="%3."/>
      <w:lvlJc w:val="right"/>
      <w:pPr>
        <w:ind w:left="2115" w:hanging="180"/>
      </w:pPr>
    </w:lvl>
    <w:lvl w:ilvl="3" w:tplc="0809000F" w:tentative="1">
      <w:start w:val="1"/>
      <w:numFmt w:val="decimal"/>
      <w:lvlText w:val="%4."/>
      <w:lvlJc w:val="left"/>
      <w:pPr>
        <w:ind w:left="2835" w:hanging="360"/>
      </w:pPr>
    </w:lvl>
    <w:lvl w:ilvl="4" w:tplc="08090019" w:tentative="1">
      <w:start w:val="1"/>
      <w:numFmt w:val="lowerLetter"/>
      <w:lvlText w:val="%5."/>
      <w:lvlJc w:val="left"/>
      <w:pPr>
        <w:ind w:left="3555" w:hanging="360"/>
      </w:pPr>
    </w:lvl>
    <w:lvl w:ilvl="5" w:tplc="0809001B" w:tentative="1">
      <w:start w:val="1"/>
      <w:numFmt w:val="lowerRoman"/>
      <w:lvlText w:val="%6."/>
      <w:lvlJc w:val="right"/>
      <w:pPr>
        <w:ind w:left="4275" w:hanging="180"/>
      </w:pPr>
    </w:lvl>
    <w:lvl w:ilvl="6" w:tplc="0809000F" w:tentative="1">
      <w:start w:val="1"/>
      <w:numFmt w:val="decimal"/>
      <w:lvlText w:val="%7."/>
      <w:lvlJc w:val="left"/>
      <w:pPr>
        <w:ind w:left="4995" w:hanging="360"/>
      </w:pPr>
    </w:lvl>
    <w:lvl w:ilvl="7" w:tplc="08090019" w:tentative="1">
      <w:start w:val="1"/>
      <w:numFmt w:val="lowerLetter"/>
      <w:lvlText w:val="%8."/>
      <w:lvlJc w:val="left"/>
      <w:pPr>
        <w:ind w:left="5715" w:hanging="360"/>
      </w:pPr>
    </w:lvl>
    <w:lvl w:ilvl="8" w:tplc="0809001B" w:tentative="1">
      <w:start w:val="1"/>
      <w:numFmt w:val="lowerRoman"/>
      <w:lvlText w:val="%9."/>
      <w:lvlJc w:val="right"/>
      <w:pPr>
        <w:ind w:left="6435" w:hanging="180"/>
      </w:pPr>
    </w:lvl>
  </w:abstractNum>
  <w:abstractNum w:abstractNumId="10">
    <w:nsid w:val="1E793661"/>
    <w:multiLevelType w:val="hybridMultilevel"/>
    <w:tmpl w:val="DFCC4F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FCA4204"/>
    <w:multiLevelType w:val="hybridMultilevel"/>
    <w:tmpl w:val="A4C25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213742D"/>
    <w:multiLevelType w:val="hybridMultilevel"/>
    <w:tmpl w:val="8504818C"/>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3">
    <w:nsid w:val="224566E5"/>
    <w:multiLevelType w:val="hybridMultilevel"/>
    <w:tmpl w:val="56545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610082"/>
    <w:multiLevelType w:val="hybridMultilevel"/>
    <w:tmpl w:val="6E66D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7E11B64"/>
    <w:multiLevelType w:val="hybridMultilevel"/>
    <w:tmpl w:val="2F52B9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F115518"/>
    <w:multiLevelType w:val="hybridMultilevel"/>
    <w:tmpl w:val="01DA58D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F1D1C27"/>
    <w:multiLevelType w:val="hybridMultilevel"/>
    <w:tmpl w:val="E67842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36F5A40"/>
    <w:multiLevelType w:val="hybridMultilevel"/>
    <w:tmpl w:val="59B015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5345CF4"/>
    <w:multiLevelType w:val="hybridMultilevel"/>
    <w:tmpl w:val="C14E72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64A6067"/>
    <w:multiLevelType w:val="hybridMultilevel"/>
    <w:tmpl w:val="48C293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36690B1B"/>
    <w:multiLevelType w:val="hybridMultilevel"/>
    <w:tmpl w:val="746A604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372F540F"/>
    <w:multiLevelType w:val="hybridMultilevel"/>
    <w:tmpl w:val="7F2C24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95E087E"/>
    <w:multiLevelType w:val="hybridMultilevel"/>
    <w:tmpl w:val="0B341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3DA823BE"/>
    <w:multiLevelType w:val="hybridMultilevel"/>
    <w:tmpl w:val="01DA58D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46D51BC6"/>
    <w:multiLevelType w:val="hybridMultilevel"/>
    <w:tmpl w:val="4050C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6F31FE0"/>
    <w:multiLevelType w:val="multilevel"/>
    <w:tmpl w:val="06DA2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BA77CA4"/>
    <w:multiLevelType w:val="hybridMultilevel"/>
    <w:tmpl w:val="F856A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4E0559E1"/>
    <w:multiLevelType w:val="hybridMultilevel"/>
    <w:tmpl w:val="B0EA9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4C25D19"/>
    <w:multiLevelType w:val="hybridMultilevel"/>
    <w:tmpl w:val="C68EAD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1A8457E"/>
    <w:multiLevelType w:val="hybridMultilevel"/>
    <w:tmpl w:val="62BA1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2B549CE"/>
    <w:multiLevelType w:val="hybridMultilevel"/>
    <w:tmpl w:val="06844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7B4F4DD2"/>
    <w:multiLevelType w:val="hybridMultilevel"/>
    <w:tmpl w:val="63F89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2"/>
  </w:num>
  <w:num w:numId="3">
    <w:abstractNumId w:val="2"/>
  </w:num>
  <w:num w:numId="4">
    <w:abstractNumId w:val="30"/>
  </w:num>
  <w:num w:numId="5">
    <w:abstractNumId w:val="31"/>
  </w:num>
  <w:num w:numId="6">
    <w:abstractNumId w:val="27"/>
  </w:num>
  <w:num w:numId="7">
    <w:abstractNumId w:val="29"/>
  </w:num>
  <w:num w:numId="8">
    <w:abstractNumId w:val="28"/>
  </w:num>
  <w:num w:numId="9">
    <w:abstractNumId w:val="3"/>
  </w:num>
  <w:num w:numId="10">
    <w:abstractNumId w:val="5"/>
  </w:num>
  <w:num w:numId="11">
    <w:abstractNumId w:val="9"/>
  </w:num>
  <w:num w:numId="12">
    <w:abstractNumId w:val="10"/>
  </w:num>
  <w:num w:numId="13">
    <w:abstractNumId w:val="22"/>
  </w:num>
  <w:num w:numId="14">
    <w:abstractNumId w:val="7"/>
  </w:num>
  <w:num w:numId="15">
    <w:abstractNumId w:val="23"/>
  </w:num>
  <w:num w:numId="16">
    <w:abstractNumId w:val="0"/>
  </w:num>
  <w:num w:numId="17">
    <w:abstractNumId w:val="25"/>
  </w:num>
  <w:num w:numId="18">
    <w:abstractNumId w:val="20"/>
  </w:num>
  <w:num w:numId="19">
    <w:abstractNumId w:val="16"/>
  </w:num>
  <w:num w:numId="20">
    <w:abstractNumId w:val="1"/>
  </w:num>
  <w:num w:numId="21">
    <w:abstractNumId w:val="21"/>
  </w:num>
  <w:num w:numId="22">
    <w:abstractNumId w:val="24"/>
  </w:num>
  <w:num w:numId="23">
    <w:abstractNumId w:val="19"/>
  </w:num>
  <w:num w:numId="24">
    <w:abstractNumId w:val="18"/>
  </w:num>
  <w:num w:numId="25">
    <w:abstractNumId w:val="15"/>
  </w:num>
  <w:num w:numId="26">
    <w:abstractNumId w:val="4"/>
  </w:num>
  <w:num w:numId="27">
    <w:abstractNumId w:val="13"/>
  </w:num>
  <w:num w:numId="28">
    <w:abstractNumId w:val="26"/>
  </w:num>
  <w:num w:numId="29">
    <w:abstractNumId w:val="14"/>
  </w:num>
  <w:num w:numId="30">
    <w:abstractNumId w:val="32"/>
  </w:num>
  <w:num w:numId="31">
    <w:abstractNumId w:val="6"/>
  </w:num>
  <w:num w:numId="32">
    <w:abstractNumId w:val="8"/>
  </w:num>
  <w:num w:numId="3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C20F55"/>
    <w:rsid w:val="00001A4D"/>
    <w:rsid w:val="000126AB"/>
    <w:rsid w:val="00016DC1"/>
    <w:rsid w:val="00020D1F"/>
    <w:rsid w:val="00022A96"/>
    <w:rsid w:val="00023644"/>
    <w:rsid w:val="0002380F"/>
    <w:rsid w:val="00025909"/>
    <w:rsid w:val="00027652"/>
    <w:rsid w:val="000349A2"/>
    <w:rsid w:val="000360DA"/>
    <w:rsid w:val="00046B97"/>
    <w:rsid w:val="0005200C"/>
    <w:rsid w:val="00053C26"/>
    <w:rsid w:val="0005429F"/>
    <w:rsid w:val="00063D5E"/>
    <w:rsid w:val="00066708"/>
    <w:rsid w:val="000732EF"/>
    <w:rsid w:val="00076D94"/>
    <w:rsid w:val="0008512D"/>
    <w:rsid w:val="00085665"/>
    <w:rsid w:val="000941C2"/>
    <w:rsid w:val="000947D2"/>
    <w:rsid w:val="00094B59"/>
    <w:rsid w:val="00095759"/>
    <w:rsid w:val="000963D6"/>
    <w:rsid w:val="000969C0"/>
    <w:rsid w:val="000A7F5B"/>
    <w:rsid w:val="000B211E"/>
    <w:rsid w:val="000B2245"/>
    <w:rsid w:val="000B260D"/>
    <w:rsid w:val="000B408E"/>
    <w:rsid w:val="000B5280"/>
    <w:rsid w:val="000B54FC"/>
    <w:rsid w:val="000C1092"/>
    <w:rsid w:val="000C16B5"/>
    <w:rsid w:val="000C754C"/>
    <w:rsid w:val="000C7F27"/>
    <w:rsid w:val="000E4A17"/>
    <w:rsid w:val="000F3418"/>
    <w:rsid w:val="000F47F7"/>
    <w:rsid w:val="000F4831"/>
    <w:rsid w:val="000F52E3"/>
    <w:rsid w:val="000F6421"/>
    <w:rsid w:val="00100BE7"/>
    <w:rsid w:val="00110A60"/>
    <w:rsid w:val="0011426C"/>
    <w:rsid w:val="001150CE"/>
    <w:rsid w:val="0011748D"/>
    <w:rsid w:val="00123245"/>
    <w:rsid w:val="0013003C"/>
    <w:rsid w:val="00141C01"/>
    <w:rsid w:val="001449C0"/>
    <w:rsid w:val="00153E68"/>
    <w:rsid w:val="001566F6"/>
    <w:rsid w:val="001644C5"/>
    <w:rsid w:val="001726F3"/>
    <w:rsid w:val="00172B83"/>
    <w:rsid w:val="00176F6A"/>
    <w:rsid w:val="001901CC"/>
    <w:rsid w:val="00193258"/>
    <w:rsid w:val="001966D5"/>
    <w:rsid w:val="00197E44"/>
    <w:rsid w:val="001A0229"/>
    <w:rsid w:val="001A17B3"/>
    <w:rsid w:val="001B292D"/>
    <w:rsid w:val="001B4B88"/>
    <w:rsid w:val="001B6A49"/>
    <w:rsid w:val="001C363F"/>
    <w:rsid w:val="001C4063"/>
    <w:rsid w:val="001C4795"/>
    <w:rsid w:val="001C5B34"/>
    <w:rsid w:val="001D3D32"/>
    <w:rsid w:val="001D71F2"/>
    <w:rsid w:val="001E3B49"/>
    <w:rsid w:val="001E3F73"/>
    <w:rsid w:val="001E6086"/>
    <w:rsid w:val="001F6D38"/>
    <w:rsid w:val="0020479D"/>
    <w:rsid w:val="002106E5"/>
    <w:rsid w:val="002140FD"/>
    <w:rsid w:val="002158B3"/>
    <w:rsid w:val="00215AF2"/>
    <w:rsid w:val="00217DD3"/>
    <w:rsid w:val="002200FA"/>
    <w:rsid w:val="00222AF3"/>
    <w:rsid w:val="00226464"/>
    <w:rsid w:val="00226A95"/>
    <w:rsid w:val="00230BC9"/>
    <w:rsid w:val="002571B6"/>
    <w:rsid w:val="002651DB"/>
    <w:rsid w:val="0027184F"/>
    <w:rsid w:val="002724D6"/>
    <w:rsid w:val="00274313"/>
    <w:rsid w:val="00276684"/>
    <w:rsid w:val="00284D5F"/>
    <w:rsid w:val="002929FE"/>
    <w:rsid w:val="00297B4C"/>
    <w:rsid w:val="002A0673"/>
    <w:rsid w:val="002A7164"/>
    <w:rsid w:val="002A7C8D"/>
    <w:rsid w:val="002B4130"/>
    <w:rsid w:val="002C03A0"/>
    <w:rsid w:val="002C05B3"/>
    <w:rsid w:val="002C5173"/>
    <w:rsid w:val="002D50BD"/>
    <w:rsid w:val="002D6831"/>
    <w:rsid w:val="002E1505"/>
    <w:rsid w:val="002E4192"/>
    <w:rsid w:val="002E5255"/>
    <w:rsid w:val="002E552C"/>
    <w:rsid w:val="002F210E"/>
    <w:rsid w:val="002F6A87"/>
    <w:rsid w:val="003032FC"/>
    <w:rsid w:val="0030751F"/>
    <w:rsid w:val="003175D3"/>
    <w:rsid w:val="0032425D"/>
    <w:rsid w:val="00334709"/>
    <w:rsid w:val="00334D3B"/>
    <w:rsid w:val="003370CF"/>
    <w:rsid w:val="00337AB8"/>
    <w:rsid w:val="0034646B"/>
    <w:rsid w:val="003533BA"/>
    <w:rsid w:val="0035678A"/>
    <w:rsid w:val="003577A8"/>
    <w:rsid w:val="00360CAD"/>
    <w:rsid w:val="00361C7E"/>
    <w:rsid w:val="00362AC5"/>
    <w:rsid w:val="00366465"/>
    <w:rsid w:val="00384825"/>
    <w:rsid w:val="003901A5"/>
    <w:rsid w:val="00391C3E"/>
    <w:rsid w:val="00392336"/>
    <w:rsid w:val="003A1937"/>
    <w:rsid w:val="003B0FC8"/>
    <w:rsid w:val="003B2274"/>
    <w:rsid w:val="003D282E"/>
    <w:rsid w:val="003D2A69"/>
    <w:rsid w:val="003D5012"/>
    <w:rsid w:val="003D6CE4"/>
    <w:rsid w:val="003E106B"/>
    <w:rsid w:val="003E66BF"/>
    <w:rsid w:val="003E6814"/>
    <w:rsid w:val="003E7E68"/>
    <w:rsid w:val="003F63D2"/>
    <w:rsid w:val="00400F97"/>
    <w:rsid w:val="00402167"/>
    <w:rsid w:val="004023BC"/>
    <w:rsid w:val="00402822"/>
    <w:rsid w:val="00414903"/>
    <w:rsid w:val="00414F04"/>
    <w:rsid w:val="00415CD4"/>
    <w:rsid w:val="0041651D"/>
    <w:rsid w:val="00420922"/>
    <w:rsid w:val="00420AB4"/>
    <w:rsid w:val="004246A1"/>
    <w:rsid w:val="00425A03"/>
    <w:rsid w:val="00437F11"/>
    <w:rsid w:val="004448DC"/>
    <w:rsid w:val="0045691B"/>
    <w:rsid w:val="00456D45"/>
    <w:rsid w:val="00457ADE"/>
    <w:rsid w:val="004603D3"/>
    <w:rsid w:val="004630E2"/>
    <w:rsid w:val="00473450"/>
    <w:rsid w:val="00493DE4"/>
    <w:rsid w:val="00497049"/>
    <w:rsid w:val="004A05CB"/>
    <w:rsid w:val="004A32AA"/>
    <w:rsid w:val="004A5415"/>
    <w:rsid w:val="004A6C88"/>
    <w:rsid w:val="004B5089"/>
    <w:rsid w:val="004B552D"/>
    <w:rsid w:val="004C4EF4"/>
    <w:rsid w:val="004C589A"/>
    <w:rsid w:val="004D572E"/>
    <w:rsid w:val="004E0DC2"/>
    <w:rsid w:val="004E15C2"/>
    <w:rsid w:val="004E793D"/>
    <w:rsid w:val="004F03AC"/>
    <w:rsid w:val="004F18F1"/>
    <w:rsid w:val="005009C2"/>
    <w:rsid w:val="005047B7"/>
    <w:rsid w:val="00506FB9"/>
    <w:rsid w:val="005078BD"/>
    <w:rsid w:val="00507F5E"/>
    <w:rsid w:val="00507FA3"/>
    <w:rsid w:val="005100B8"/>
    <w:rsid w:val="00511E6E"/>
    <w:rsid w:val="0051213C"/>
    <w:rsid w:val="00513211"/>
    <w:rsid w:val="00513A35"/>
    <w:rsid w:val="005236E7"/>
    <w:rsid w:val="00525544"/>
    <w:rsid w:val="00531F9F"/>
    <w:rsid w:val="005364D1"/>
    <w:rsid w:val="005405B2"/>
    <w:rsid w:val="005407FB"/>
    <w:rsid w:val="005431C7"/>
    <w:rsid w:val="0054505A"/>
    <w:rsid w:val="00547463"/>
    <w:rsid w:val="00551B10"/>
    <w:rsid w:val="00552FBF"/>
    <w:rsid w:val="00553AB9"/>
    <w:rsid w:val="00554D60"/>
    <w:rsid w:val="00554F8A"/>
    <w:rsid w:val="00556DEF"/>
    <w:rsid w:val="00562096"/>
    <w:rsid w:val="005656CC"/>
    <w:rsid w:val="0056634E"/>
    <w:rsid w:val="00570113"/>
    <w:rsid w:val="00570295"/>
    <w:rsid w:val="005769C8"/>
    <w:rsid w:val="00583118"/>
    <w:rsid w:val="0058355C"/>
    <w:rsid w:val="005874C6"/>
    <w:rsid w:val="00591F74"/>
    <w:rsid w:val="005921A3"/>
    <w:rsid w:val="00596AEC"/>
    <w:rsid w:val="00596D6E"/>
    <w:rsid w:val="00596E61"/>
    <w:rsid w:val="005A07E1"/>
    <w:rsid w:val="005A2D4D"/>
    <w:rsid w:val="005A3236"/>
    <w:rsid w:val="005A4C0D"/>
    <w:rsid w:val="005C45C4"/>
    <w:rsid w:val="005C4669"/>
    <w:rsid w:val="005C58AF"/>
    <w:rsid w:val="005C716E"/>
    <w:rsid w:val="005D0024"/>
    <w:rsid w:val="005D1379"/>
    <w:rsid w:val="005D1F7D"/>
    <w:rsid w:val="005D22A8"/>
    <w:rsid w:val="005D3481"/>
    <w:rsid w:val="005D7D23"/>
    <w:rsid w:val="005E0A80"/>
    <w:rsid w:val="005E15C5"/>
    <w:rsid w:val="005E4CA6"/>
    <w:rsid w:val="005E796B"/>
    <w:rsid w:val="005F07DF"/>
    <w:rsid w:val="006012CB"/>
    <w:rsid w:val="006025B2"/>
    <w:rsid w:val="00602F3A"/>
    <w:rsid w:val="00614BDD"/>
    <w:rsid w:val="00615854"/>
    <w:rsid w:val="00616B9C"/>
    <w:rsid w:val="0062125C"/>
    <w:rsid w:val="0062159D"/>
    <w:rsid w:val="00621D86"/>
    <w:rsid w:val="00622EE4"/>
    <w:rsid w:val="00624475"/>
    <w:rsid w:val="00626D10"/>
    <w:rsid w:val="006277E2"/>
    <w:rsid w:val="00636FCD"/>
    <w:rsid w:val="0064300D"/>
    <w:rsid w:val="00650211"/>
    <w:rsid w:val="006519F1"/>
    <w:rsid w:val="00651A08"/>
    <w:rsid w:val="00653567"/>
    <w:rsid w:val="00656AB8"/>
    <w:rsid w:val="00657BB4"/>
    <w:rsid w:val="00662182"/>
    <w:rsid w:val="00666714"/>
    <w:rsid w:val="00666DF8"/>
    <w:rsid w:val="0067213F"/>
    <w:rsid w:val="00673D5E"/>
    <w:rsid w:val="0068140E"/>
    <w:rsid w:val="00684A5C"/>
    <w:rsid w:val="006864D9"/>
    <w:rsid w:val="006874D6"/>
    <w:rsid w:val="006902D9"/>
    <w:rsid w:val="00690650"/>
    <w:rsid w:val="00691AE5"/>
    <w:rsid w:val="00692D05"/>
    <w:rsid w:val="006963E0"/>
    <w:rsid w:val="006A24AE"/>
    <w:rsid w:val="006B0533"/>
    <w:rsid w:val="006B1A00"/>
    <w:rsid w:val="006B299C"/>
    <w:rsid w:val="006B2F76"/>
    <w:rsid w:val="006B462E"/>
    <w:rsid w:val="006B4CDF"/>
    <w:rsid w:val="006B56C2"/>
    <w:rsid w:val="006C3A67"/>
    <w:rsid w:val="006C3DA8"/>
    <w:rsid w:val="006D403C"/>
    <w:rsid w:val="006D620E"/>
    <w:rsid w:val="006E77BA"/>
    <w:rsid w:val="00701D35"/>
    <w:rsid w:val="0070295A"/>
    <w:rsid w:val="00704A20"/>
    <w:rsid w:val="007132DE"/>
    <w:rsid w:val="007168BD"/>
    <w:rsid w:val="007351FB"/>
    <w:rsid w:val="007453F6"/>
    <w:rsid w:val="00745EA5"/>
    <w:rsid w:val="00751D96"/>
    <w:rsid w:val="007563AC"/>
    <w:rsid w:val="00756B89"/>
    <w:rsid w:val="00760FA2"/>
    <w:rsid w:val="00761F38"/>
    <w:rsid w:val="00772111"/>
    <w:rsid w:val="0077428F"/>
    <w:rsid w:val="00774B9D"/>
    <w:rsid w:val="00776DC9"/>
    <w:rsid w:val="007804A7"/>
    <w:rsid w:val="007819EB"/>
    <w:rsid w:val="00792AB4"/>
    <w:rsid w:val="007A1B3E"/>
    <w:rsid w:val="007A2105"/>
    <w:rsid w:val="007A30DD"/>
    <w:rsid w:val="007A4B6D"/>
    <w:rsid w:val="007B3B6A"/>
    <w:rsid w:val="007B604F"/>
    <w:rsid w:val="007C08B2"/>
    <w:rsid w:val="007D42ED"/>
    <w:rsid w:val="007E1D28"/>
    <w:rsid w:val="007E3096"/>
    <w:rsid w:val="007E3190"/>
    <w:rsid w:val="007E3259"/>
    <w:rsid w:val="007E3C9C"/>
    <w:rsid w:val="007E4E46"/>
    <w:rsid w:val="007F0463"/>
    <w:rsid w:val="007F4B6E"/>
    <w:rsid w:val="007F6CD8"/>
    <w:rsid w:val="007F732D"/>
    <w:rsid w:val="007F7E84"/>
    <w:rsid w:val="008042FC"/>
    <w:rsid w:val="00804670"/>
    <w:rsid w:val="00805D40"/>
    <w:rsid w:val="008100E6"/>
    <w:rsid w:val="008124AA"/>
    <w:rsid w:val="00812744"/>
    <w:rsid w:val="00813630"/>
    <w:rsid w:val="0081409A"/>
    <w:rsid w:val="00814CF3"/>
    <w:rsid w:val="00815F95"/>
    <w:rsid w:val="008226B4"/>
    <w:rsid w:val="00832647"/>
    <w:rsid w:val="008361F5"/>
    <w:rsid w:val="0084052E"/>
    <w:rsid w:val="0085697D"/>
    <w:rsid w:val="00857F3D"/>
    <w:rsid w:val="0086043D"/>
    <w:rsid w:val="00872640"/>
    <w:rsid w:val="00882403"/>
    <w:rsid w:val="008824EB"/>
    <w:rsid w:val="0089079D"/>
    <w:rsid w:val="008931FB"/>
    <w:rsid w:val="008A1999"/>
    <w:rsid w:val="008A3136"/>
    <w:rsid w:val="008A4666"/>
    <w:rsid w:val="008B0324"/>
    <w:rsid w:val="008B31E1"/>
    <w:rsid w:val="008B63BB"/>
    <w:rsid w:val="008C0E5D"/>
    <w:rsid w:val="008C1F6D"/>
    <w:rsid w:val="008C2877"/>
    <w:rsid w:val="008C4D19"/>
    <w:rsid w:val="008D0397"/>
    <w:rsid w:val="008D08AC"/>
    <w:rsid w:val="008D151B"/>
    <w:rsid w:val="008D2ACF"/>
    <w:rsid w:val="008D3686"/>
    <w:rsid w:val="008D48B5"/>
    <w:rsid w:val="008E006F"/>
    <w:rsid w:val="008E5B63"/>
    <w:rsid w:val="008E7545"/>
    <w:rsid w:val="008F0E90"/>
    <w:rsid w:val="008F3DFC"/>
    <w:rsid w:val="009027F4"/>
    <w:rsid w:val="009064E3"/>
    <w:rsid w:val="009118E2"/>
    <w:rsid w:val="0092498A"/>
    <w:rsid w:val="00925085"/>
    <w:rsid w:val="00931AE7"/>
    <w:rsid w:val="009348E7"/>
    <w:rsid w:val="00937C0C"/>
    <w:rsid w:val="0094086A"/>
    <w:rsid w:val="00942E54"/>
    <w:rsid w:val="00945DD2"/>
    <w:rsid w:val="00946248"/>
    <w:rsid w:val="00955454"/>
    <w:rsid w:val="00955EC3"/>
    <w:rsid w:val="00960A45"/>
    <w:rsid w:val="009643A2"/>
    <w:rsid w:val="00971397"/>
    <w:rsid w:val="009715F7"/>
    <w:rsid w:val="009724FD"/>
    <w:rsid w:val="00980576"/>
    <w:rsid w:val="00984B09"/>
    <w:rsid w:val="00985EC5"/>
    <w:rsid w:val="00987C5E"/>
    <w:rsid w:val="00991E93"/>
    <w:rsid w:val="00995DF4"/>
    <w:rsid w:val="00997C0A"/>
    <w:rsid w:val="009A10AB"/>
    <w:rsid w:val="009A5B6A"/>
    <w:rsid w:val="009B00CC"/>
    <w:rsid w:val="009B1286"/>
    <w:rsid w:val="009B42C7"/>
    <w:rsid w:val="009B52E5"/>
    <w:rsid w:val="009C1182"/>
    <w:rsid w:val="009C2D28"/>
    <w:rsid w:val="009C7814"/>
    <w:rsid w:val="009D2E38"/>
    <w:rsid w:val="009D51D5"/>
    <w:rsid w:val="009E184D"/>
    <w:rsid w:val="009E1B62"/>
    <w:rsid w:val="009E38A6"/>
    <w:rsid w:val="009F54E8"/>
    <w:rsid w:val="00A02B7C"/>
    <w:rsid w:val="00A11B49"/>
    <w:rsid w:val="00A201D2"/>
    <w:rsid w:val="00A20949"/>
    <w:rsid w:val="00A23850"/>
    <w:rsid w:val="00A242F4"/>
    <w:rsid w:val="00A252D6"/>
    <w:rsid w:val="00A3052C"/>
    <w:rsid w:val="00A3286E"/>
    <w:rsid w:val="00A376C2"/>
    <w:rsid w:val="00A4239E"/>
    <w:rsid w:val="00A436C2"/>
    <w:rsid w:val="00A521D7"/>
    <w:rsid w:val="00A52F6D"/>
    <w:rsid w:val="00A530D9"/>
    <w:rsid w:val="00A534FC"/>
    <w:rsid w:val="00A579E0"/>
    <w:rsid w:val="00A60039"/>
    <w:rsid w:val="00A64B9C"/>
    <w:rsid w:val="00A6560D"/>
    <w:rsid w:val="00A8054A"/>
    <w:rsid w:val="00A856DC"/>
    <w:rsid w:val="00A95A65"/>
    <w:rsid w:val="00A96414"/>
    <w:rsid w:val="00A9669F"/>
    <w:rsid w:val="00AA5DD7"/>
    <w:rsid w:val="00AB3C7A"/>
    <w:rsid w:val="00AB6F03"/>
    <w:rsid w:val="00AB750B"/>
    <w:rsid w:val="00AC0BC5"/>
    <w:rsid w:val="00AC536A"/>
    <w:rsid w:val="00AD4BE8"/>
    <w:rsid w:val="00AE12E6"/>
    <w:rsid w:val="00AF022C"/>
    <w:rsid w:val="00AF118C"/>
    <w:rsid w:val="00AF3854"/>
    <w:rsid w:val="00B003F2"/>
    <w:rsid w:val="00B026B9"/>
    <w:rsid w:val="00B05AD4"/>
    <w:rsid w:val="00B064EA"/>
    <w:rsid w:val="00B1273F"/>
    <w:rsid w:val="00B12F90"/>
    <w:rsid w:val="00B13391"/>
    <w:rsid w:val="00B146D4"/>
    <w:rsid w:val="00B14CAF"/>
    <w:rsid w:val="00B17142"/>
    <w:rsid w:val="00B174EF"/>
    <w:rsid w:val="00B26F2F"/>
    <w:rsid w:val="00B37C89"/>
    <w:rsid w:val="00B46470"/>
    <w:rsid w:val="00B511AE"/>
    <w:rsid w:val="00B52787"/>
    <w:rsid w:val="00B52AF7"/>
    <w:rsid w:val="00B54DBA"/>
    <w:rsid w:val="00B74074"/>
    <w:rsid w:val="00B803B7"/>
    <w:rsid w:val="00B80E71"/>
    <w:rsid w:val="00B904E0"/>
    <w:rsid w:val="00B92D35"/>
    <w:rsid w:val="00BA239E"/>
    <w:rsid w:val="00BB108C"/>
    <w:rsid w:val="00BB5930"/>
    <w:rsid w:val="00BC4CF0"/>
    <w:rsid w:val="00BC6DB7"/>
    <w:rsid w:val="00BD04FE"/>
    <w:rsid w:val="00BD150A"/>
    <w:rsid w:val="00BD3E15"/>
    <w:rsid w:val="00BD4BAE"/>
    <w:rsid w:val="00BD5147"/>
    <w:rsid w:val="00BD5223"/>
    <w:rsid w:val="00BD5792"/>
    <w:rsid w:val="00BD5F7E"/>
    <w:rsid w:val="00BE1FBA"/>
    <w:rsid w:val="00BE4E8C"/>
    <w:rsid w:val="00BE5FB3"/>
    <w:rsid w:val="00BE603B"/>
    <w:rsid w:val="00BF20ED"/>
    <w:rsid w:val="00BF4C7F"/>
    <w:rsid w:val="00C12174"/>
    <w:rsid w:val="00C20F55"/>
    <w:rsid w:val="00C21C6B"/>
    <w:rsid w:val="00C22EFD"/>
    <w:rsid w:val="00C2421D"/>
    <w:rsid w:val="00C24E74"/>
    <w:rsid w:val="00C25D9D"/>
    <w:rsid w:val="00C31985"/>
    <w:rsid w:val="00C3352F"/>
    <w:rsid w:val="00C37354"/>
    <w:rsid w:val="00C47F90"/>
    <w:rsid w:val="00C50402"/>
    <w:rsid w:val="00C52B4C"/>
    <w:rsid w:val="00C57AC3"/>
    <w:rsid w:val="00C60157"/>
    <w:rsid w:val="00C71B98"/>
    <w:rsid w:val="00C74C15"/>
    <w:rsid w:val="00C77803"/>
    <w:rsid w:val="00C84729"/>
    <w:rsid w:val="00C87A40"/>
    <w:rsid w:val="00C9058E"/>
    <w:rsid w:val="00C9441E"/>
    <w:rsid w:val="00CA4E91"/>
    <w:rsid w:val="00CB36B6"/>
    <w:rsid w:val="00CB5408"/>
    <w:rsid w:val="00CC0F35"/>
    <w:rsid w:val="00CC1FE1"/>
    <w:rsid w:val="00CC277F"/>
    <w:rsid w:val="00CC3AB2"/>
    <w:rsid w:val="00CC7311"/>
    <w:rsid w:val="00CD0ACA"/>
    <w:rsid w:val="00CD2DCD"/>
    <w:rsid w:val="00CD3308"/>
    <w:rsid w:val="00CE1B26"/>
    <w:rsid w:val="00CE71C5"/>
    <w:rsid w:val="00CF0DB6"/>
    <w:rsid w:val="00D00509"/>
    <w:rsid w:val="00D01AEE"/>
    <w:rsid w:val="00D03E8D"/>
    <w:rsid w:val="00D059E4"/>
    <w:rsid w:val="00D112B7"/>
    <w:rsid w:val="00D1562F"/>
    <w:rsid w:val="00D15F3E"/>
    <w:rsid w:val="00D210A0"/>
    <w:rsid w:val="00D218B5"/>
    <w:rsid w:val="00D2763F"/>
    <w:rsid w:val="00D432D2"/>
    <w:rsid w:val="00D43A76"/>
    <w:rsid w:val="00D43C65"/>
    <w:rsid w:val="00D45570"/>
    <w:rsid w:val="00D51612"/>
    <w:rsid w:val="00D62C66"/>
    <w:rsid w:val="00D65C57"/>
    <w:rsid w:val="00D6797A"/>
    <w:rsid w:val="00D710A7"/>
    <w:rsid w:val="00D73E55"/>
    <w:rsid w:val="00D9421B"/>
    <w:rsid w:val="00D94DDB"/>
    <w:rsid w:val="00D96D7B"/>
    <w:rsid w:val="00DA19D5"/>
    <w:rsid w:val="00DA32D3"/>
    <w:rsid w:val="00DB0040"/>
    <w:rsid w:val="00DB43C6"/>
    <w:rsid w:val="00DB6599"/>
    <w:rsid w:val="00DC69D6"/>
    <w:rsid w:val="00DC717D"/>
    <w:rsid w:val="00DC7841"/>
    <w:rsid w:val="00DD2962"/>
    <w:rsid w:val="00DD32BC"/>
    <w:rsid w:val="00DD523A"/>
    <w:rsid w:val="00DE4005"/>
    <w:rsid w:val="00DE51FA"/>
    <w:rsid w:val="00DF0D22"/>
    <w:rsid w:val="00DF16C7"/>
    <w:rsid w:val="00DF2E29"/>
    <w:rsid w:val="00DF4B5E"/>
    <w:rsid w:val="00DF6665"/>
    <w:rsid w:val="00E0158F"/>
    <w:rsid w:val="00E037CA"/>
    <w:rsid w:val="00E10514"/>
    <w:rsid w:val="00E108ED"/>
    <w:rsid w:val="00E14AAC"/>
    <w:rsid w:val="00E157B7"/>
    <w:rsid w:val="00E21C07"/>
    <w:rsid w:val="00E32A0F"/>
    <w:rsid w:val="00E42599"/>
    <w:rsid w:val="00E457DB"/>
    <w:rsid w:val="00E45F6F"/>
    <w:rsid w:val="00E50F1C"/>
    <w:rsid w:val="00E60A39"/>
    <w:rsid w:val="00E65695"/>
    <w:rsid w:val="00E65854"/>
    <w:rsid w:val="00E67643"/>
    <w:rsid w:val="00E9343E"/>
    <w:rsid w:val="00EA477B"/>
    <w:rsid w:val="00EA4C25"/>
    <w:rsid w:val="00EA672F"/>
    <w:rsid w:val="00EB76B6"/>
    <w:rsid w:val="00ED5271"/>
    <w:rsid w:val="00ED5E14"/>
    <w:rsid w:val="00ED65C7"/>
    <w:rsid w:val="00ED731F"/>
    <w:rsid w:val="00EE1A50"/>
    <w:rsid w:val="00EE3E71"/>
    <w:rsid w:val="00EE5D4E"/>
    <w:rsid w:val="00EF45D5"/>
    <w:rsid w:val="00EF5351"/>
    <w:rsid w:val="00F004AE"/>
    <w:rsid w:val="00F035CA"/>
    <w:rsid w:val="00F07BA7"/>
    <w:rsid w:val="00F10FDB"/>
    <w:rsid w:val="00F11AF4"/>
    <w:rsid w:val="00F15B22"/>
    <w:rsid w:val="00F1728B"/>
    <w:rsid w:val="00F17553"/>
    <w:rsid w:val="00F25FB1"/>
    <w:rsid w:val="00F262B7"/>
    <w:rsid w:val="00F309EA"/>
    <w:rsid w:val="00F30BF4"/>
    <w:rsid w:val="00F40599"/>
    <w:rsid w:val="00F467BE"/>
    <w:rsid w:val="00F470FF"/>
    <w:rsid w:val="00F50984"/>
    <w:rsid w:val="00F524B7"/>
    <w:rsid w:val="00F60F26"/>
    <w:rsid w:val="00F61DD9"/>
    <w:rsid w:val="00F65690"/>
    <w:rsid w:val="00F67F7D"/>
    <w:rsid w:val="00F72D74"/>
    <w:rsid w:val="00F730E4"/>
    <w:rsid w:val="00F75A39"/>
    <w:rsid w:val="00F86334"/>
    <w:rsid w:val="00F9078E"/>
    <w:rsid w:val="00F9391C"/>
    <w:rsid w:val="00F93A7C"/>
    <w:rsid w:val="00F94829"/>
    <w:rsid w:val="00FA00A2"/>
    <w:rsid w:val="00FA33DB"/>
    <w:rsid w:val="00FA4004"/>
    <w:rsid w:val="00FA557A"/>
    <w:rsid w:val="00FB2F8E"/>
    <w:rsid w:val="00FC45FB"/>
    <w:rsid w:val="00FD5DE1"/>
    <w:rsid w:val="00FE29A8"/>
    <w:rsid w:val="00FE7219"/>
    <w:rsid w:val="00FF2384"/>
    <w:rsid w:val="00FF50F7"/>
    <w:rsid w:val="00FF7256"/>
    <w:rsid w:val="00FF75EA"/>
    <w:rsid w:val="00FF7C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rules v:ext="edit">
        <o:r id="V:Rule18" type="connector" idref="#AutoShape 4"/>
        <o:r id="V:Rule19" type="connector" idref="#AutoShape 33"/>
        <o:r id="V:Rule20" type="connector" idref="#AutoShape 30"/>
        <o:r id="V:Rule21" type="connector" idref="#AutoShape 23"/>
        <o:r id="V:Rule22" type="connector" idref="#AutoShape 15"/>
        <o:r id="V:Rule23" type="connector" idref="#AutoShape 17"/>
        <o:r id="V:Rule24" type="connector" idref="#AutoShape 27"/>
        <o:r id="V:Rule25" type="connector" idref="#AutoShape 32"/>
        <o:r id="V:Rule26" type="connector" idref="#AutoShape 26"/>
        <o:r id="V:Rule27" type="connector" idref="#AutoShape 11"/>
        <o:r id="V:Rule28" type="connector" idref="#AutoShape 24"/>
        <o:r id="V:Rule29" type="connector" idref="#AutoShape 22"/>
        <o:r id="V:Rule30" type="connector" idref="#AutoShape 21"/>
        <o:r id="V:Rule31" type="connector" idref="#AutoShape 8"/>
        <o:r id="V:Rule32" type="connector" idref="#AutoShape 7"/>
        <o:r id="V:Rule33" type="connector" idref="#_x0000_s1090"/>
        <o:r id="V:Rule34" type="connector" idref="#AutoShape 2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9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5E14"/>
    <w:rPr>
      <w:color w:val="0000FF" w:themeColor="hyperlink"/>
      <w:u w:val="single"/>
    </w:rPr>
  </w:style>
  <w:style w:type="paragraph" w:styleId="ListParagraph">
    <w:name w:val="List Paragraph"/>
    <w:basedOn w:val="Normal"/>
    <w:uiPriority w:val="34"/>
    <w:qFormat/>
    <w:rsid w:val="00AE12E6"/>
    <w:pPr>
      <w:ind w:left="720"/>
      <w:contextualSpacing/>
    </w:pPr>
  </w:style>
  <w:style w:type="paragraph" w:styleId="Header">
    <w:name w:val="header"/>
    <w:basedOn w:val="Normal"/>
    <w:link w:val="HeaderChar"/>
    <w:uiPriority w:val="99"/>
    <w:semiHidden/>
    <w:unhideWhenUsed/>
    <w:rsid w:val="00B904E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904E0"/>
  </w:style>
  <w:style w:type="paragraph" w:styleId="Footer">
    <w:name w:val="footer"/>
    <w:basedOn w:val="Normal"/>
    <w:link w:val="FooterChar"/>
    <w:uiPriority w:val="99"/>
    <w:unhideWhenUsed/>
    <w:rsid w:val="00B904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04E0"/>
  </w:style>
  <w:style w:type="character" w:styleId="PlaceholderText">
    <w:name w:val="Placeholder Text"/>
    <w:basedOn w:val="DefaultParagraphFont"/>
    <w:uiPriority w:val="99"/>
    <w:semiHidden/>
    <w:rsid w:val="004D572E"/>
    <w:rPr>
      <w:color w:val="808080"/>
    </w:rPr>
  </w:style>
  <w:style w:type="paragraph" w:styleId="BalloonText">
    <w:name w:val="Balloon Text"/>
    <w:basedOn w:val="Normal"/>
    <w:link w:val="BalloonTextChar"/>
    <w:uiPriority w:val="99"/>
    <w:semiHidden/>
    <w:unhideWhenUsed/>
    <w:rsid w:val="004D57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572E"/>
    <w:rPr>
      <w:rFonts w:ascii="Tahoma" w:hAnsi="Tahoma" w:cs="Tahoma"/>
      <w:sz w:val="16"/>
      <w:szCs w:val="16"/>
    </w:rPr>
  </w:style>
  <w:style w:type="character" w:styleId="Emphasis">
    <w:name w:val="Emphasis"/>
    <w:basedOn w:val="DefaultParagraphFont"/>
    <w:uiPriority w:val="20"/>
    <w:qFormat/>
    <w:rsid w:val="00F72D74"/>
    <w:rPr>
      <w:i/>
      <w:iCs/>
    </w:rPr>
  </w:style>
  <w:style w:type="character" w:customStyle="1" w:styleId="markewkh5zosd">
    <w:name w:val="markewkh5zosd"/>
    <w:basedOn w:val="DefaultParagraphFont"/>
    <w:rsid w:val="002651DB"/>
  </w:style>
</w:styles>
</file>

<file path=word/webSettings.xml><?xml version="1.0" encoding="utf-8"?>
<w:webSettings xmlns:r="http://schemas.openxmlformats.org/officeDocument/2006/relationships" xmlns:w="http://schemas.openxmlformats.org/wordprocessingml/2006/main">
  <w:divs>
    <w:div w:id="599870875">
      <w:bodyDiv w:val="1"/>
      <w:marLeft w:val="0"/>
      <w:marRight w:val="0"/>
      <w:marTop w:val="0"/>
      <w:marBottom w:val="0"/>
      <w:divBdr>
        <w:top w:val="none" w:sz="0" w:space="0" w:color="auto"/>
        <w:left w:val="none" w:sz="0" w:space="0" w:color="auto"/>
        <w:bottom w:val="none" w:sz="0" w:space="0" w:color="auto"/>
        <w:right w:val="none" w:sz="0" w:space="0" w:color="auto"/>
      </w:divBdr>
    </w:div>
    <w:div w:id="1339040979">
      <w:bodyDiv w:val="1"/>
      <w:marLeft w:val="0"/>
      <w:marRight w:val="0"/>
      <w:marTop w:val="0"/>
      <w:marBottom w:val="0"/>
      <w:divBdr>
        <w:top w:val="none" w:sz="0" w:space="0" w:color="auto"/>
        <w:left w:val="none" w:sz="0" w:space="0" w:color="auto"/>
        <w:bottom w:val="none" w:sz="0" w:space="0" w:color="auto"/>
        <w:right w:val="none" w:sz="0" w:space="0" w:color="auto"/>
      </w:divBdr>
    </w:div>
    <w:div w:id="2036035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sbonnerjee@gmail.com" TargetMode="External"/><Relationship Id="rId13" Type="http://schemas.openxmlformats.org/officeDocument/2006/relationships/hyperlink" Target="https://doi.org/10.1080/13645145.2019.1565722" TargetMode="External"/><Relationship Id="rId18" Type="http://schemas.openxmlformats.org/officeDocument/2006/relationships/hyperlink" Target="https://modernistpodcast.org/episode-nine/" TargetMode="External"/><Relationship Id="rId3" Type="http://schemas.openxmlformats.org/officeDocument/2006/relationships/styles" Target="styles.xml"/><Relationship Id="rId21" Type="http://schemas.openxmlformats.org/officeDocument/2006/relationships/hyperlink" Target="mailto:j.potter@brookes.ac.uk" TargetMode="External"/><Relationship Id="rId7" Type="http://schemas.openxmlformats.org/officeDocument/2006/relationships/endnotes" Target="endnotes.xml"/><Relationship Id="rId12" Type="http://schemas.openxmlformats.org/officeDocument/2006/relationships/hyperlink" Target="https://olh.openlibhums.org/collections/special/literature-law-and-psychoanalysis/" TargetMode="External"/><Relationship Id="rId17" Type="http://schemas.openxmlformats.org/officeDocument/2006/relationships/hyperlink" Target="https://subalternnarratives.wordpress.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litlawpsy2019.wordpress.com/" TargetMode="External"/><Relationship Id="rId20" Type="http://schemas.openxmlformats.org/officeDocument/2006/relationships/hyperlink" Target="mailto:k.ebury@sheffield.ac.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youtube.com/watch?v=6qPDpiHwzPM&amp;ab_channel=InternationalSocietyforFirstWorldWarStudi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fwwnetwork.wordpress.com/2018/08/30/call-for-papers-the-first-world-war-past-present-and-future/" TargetMode="External"/><Relationship Id="rId23" Type="http://schemas.openxmlformats.org/officeDocument/2006/relationships/footer" Target="footer1.xml"/><Relationship Id="rId10" Type="http://schemas.openxmlformats.org/officeDocument/2006/relationships/hyperlink" Target="https://www.independent.co.uk/independentpremium/world/agnipath-scheme-regimentation-class-division-b2129480.html?r=7141" TargetMode="External"/><Relationship Id="rId19" Type="http://schemas.openxmlformats.org/officeDocument/2006/relationships/hyperlink" Target="mailto:katherine.baxter@northumbria.ac.uk" TargetMode="External"/><Relationship Id="rId4" Type="http://schemas.openxmlformats.org/officeDocument/2006/relationships/settings" Target="settings.xml"/><Relationship Id="rId9" Type="http://schemas.openxmlformats.org/officeDocument/2006/relationships/hyperlink" Target="https://www.drsbonnerjee.com/" TargetMode="External"/><Relationship Id="rId14" Type="http://schemas.openxmlformats.org/officeDocument/2006/relationships/hyperlink" Target="http://www.firstworldwarstudies.org/conferences.php?s=leeds-2019" TargetMode="External"/><Relationship Id="rId22" Type="http://schemas.openxmlformats.org/officeDocument/2006/relationships/hyperlink" Target="ann-marie.einhaus@northumbria.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C5DEF1-D39F-4FAE-9A42-A060B464D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9</Pages>
  <Words>4195</Words>
  <Characters>23912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Samraghni Bonnerjee</dc:creator>
  <cp:lastModifiedBy>Samraghni Bonnerjee</cp:lastModifiedBy>
  <cp:revision>58</cp:revision>
  <dcterms:created xsi:type="dcterms:W3CDTF">2023-02-06T12:54:00Z</dcterms:created>
  <dcterms:modified xsi:type="dcterms:W3CDTF">2025-02-11T17:20:00Z</dcterms:modified>
</cp:coreProperties>
</file>